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2A9" w:rsidRPr="001D2F4B" w:rsidRDefault="002C22A9" w:rsidP="002C22A9">
      <w:pPr>
        <w:jc w:val="center"/>
      </w:pPr>
      <w:r>
        <w:rPr>
          <w:noProof/>
        </w:rPr>
        <w:drawing>
          <wp:inline distT="0" distB="0" distL="0" distR="0" wp14:anchorId="5D3D37F2" wp14:editId="109823C5">
            <wp:extent cx="733425" cy="9715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A9" w:rsidRPr="001D2F4B" w:rsidRDefault="002C22A9" w:rsidP="002C22A9">
      <w:pPr>
        <w:jc w:val="center"/>
      </w:pPr>
    </w:p>
    <w:p w:rsidR="002C22A9" w:rsidRPr="001D2F4B" w:rsidRDefault="002C22A9" w:rsidP="002C22A9">
      <w:pPr>
        <w:jc w:val="center"/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2C22A9" w:rsidRPr="001D2F4B" w:rsidTr="0045635A">
        <w:trPr>
          <w:trHeight w:hRule="exact" w:val="397"/>
        </w:trPr>
        <w:tc>
          <w:tcPr>
            <w:tcW w:w="10065" w:type="dxa"/>
          </w:tcPr>
          <w:p w:rsidR="002C22A9" w:rsidRPr="001D2F4B" w:rsidRDefault="002C22A9" w:rsidP="0045635A">
            <w:pPr>
              <w:jc w:val="center"/>
              <w:rPr>
                <w:b/>
              </w:rPr>
            </w:pPr>
          </w:p>
        </w:tc>
      </w:tr>
      <w:tr w:rsidR="002C22A9" w:rsidRPr="001D2F4B" w:rsidTr="0045635A">
        <w:tc>
          <w:tcPr>
            <w:tcW w:w="10065" w:type="dxa"/>
          </w:tcPr>
          <w:p w:rsidR="002C22A9" w:rsidRPr="001D2F4B" w:rsidRDefault="002C22A9" w:rsidP="0045635A">
            <w:pPr>
              <w:jc w:val="center"/>
              <w:rPr>
                <w:b/>
                <w:sz w:val="36"/>
                <w:szCs w:val="36"/>
              </w:rPr>
            </w:pPr>
            <w:r w:rsidRPr="001D2F4B">
              <w:rPr>
                <w:b/>
                <w:sz w:val="36"/>
                <w:szCs w:val="36"/>
              </w:rPr>
              <w:t>АДМИНИСТРАЦИЯ ВЫСОКИНСКОГО СЕЛЬСОВЕТА</w:t>
            </w:r>
          </w:p>
        </w:tc>
      </w:tr>
      <w:tr w:rsidR="002C22A9" w:rsidRPr="001D2F4B" w:rsidTr="0045635A">
        <w:trPr>
          <w:trHeight w:hRule="exact" w:val="397"/>
        </w:trPr>
        <w:tc>
          <w:tcPr>
            <w:tcW w:w="10065" w:type="dxa"/>
          </w:tcPr>
          <w:p w:rsidR="002C22A9" w:rsidRPr="001D2F4B" w:rsidRDefault="002C22A9" w:rsidP="0045635A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 w:rsidRPr="001D2F4B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2C22A9" w:rsidRPr="001D2F4B" w:rsidTr="0045635A">
        <w:trPr>
          <w:trHeight w:val="232"/>
        </w:trPr>
        <w:tc>
          <w:tcPr>
            <w:tcW w:w="10065" w:type="dxa"/>
          </w:tcPr>
          <w:p w:rsidR="002C22A9" w:rsidRPr="001D2F4B" w:rsidRDefault="002C22A9" w:rsidP="0045635A">
            <w:pPr>
              <w:keepNext/>
              <w:spacing w:before="240" w:after="60"/>
              <w:outlineLvl w:val="2"/>
              <w:rPr>
                <w:rFonts w:ascii="Arial" w:hAnsi="Arial" w:cs="Arial"/>
                <w:b/>
                <w:bCs/>
              </w:rPr>
            </w:pPr>
          </w:p>
        </w:tc>
      </w:tr>
      <w:tr w:rsidR="002C22A9" w:rsidRPr="001D2F4B" w:rsidTr="0045635A">
        <w:trPr>
          <w:trHeight w:hRule="exact" w:val="524"/>
        </w:trPr>
        <w:tc>
          <w:tcPr>
            <w:tcW w:w="10065" w:type="dxa"/>
            <w:vAlign w:val="center"/>
          </w:tcPr>
          <w:p w:rsidR="002C22A9" w:rsidRPr="001D2F4B" w:rsidRDefault="002C22A9" w:rsidP="0045635A">
            <w:pPr>
              <w:keepNext/>
              <w:spacing w:before="240" w:after="60"/>
              <w:jc w:val="center"/>
              <w:outlineLvl w:val="2"/>
              <w:rPr>
                <w:b/>
                <w:bCs/>
              </w:rPr>
            </w:pPr>
            <w:r w:rsidRPr="001D2F4B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2C22A9" w:rsidRPr="001D2F4B" w:rsidRDefault="002C22A9" w:rsidP="0045635A"/>
        </w:tc>
      </w:tr>
    </w:tbl>
    <w:p w:rsidR="002C22A9" w:rsidRPr="001D2F4B" w:rsidRDefault="002C22A9" w:rsidP="002C22A9">
      <w:pPr>
        <w:jc w:val="center"/>
        <w:rPr>
          <w:b/>
        </w:rPr>
      </w:pPr>
    </w:p>
    <w:p w:rsidR="002C22A9" w:rsidRPr="001D2F4B" w:rsidRDefault="002C22A9" w:rsidP="002C22A9">
      <w:pPr>
        <w:jc w:val="center"/>
        <w:rPr>
          <w:b/>
        </w:rPr>
      </w:pPr>
    </w:p>
    <w:p w:rsidR="002C22A9" w:rsidRPr="002C22A9" w:rsidRDefault="002C22A9" w:rsidP="002C22A9">
      <w:pPr>
        <w:jc w:val="center"/>
        <w:rPr>
          <w:color w:val="000000" w:themeColor="text1"/>
        </w:rPr>
      </w:pPr>
      <w:r>
        <w:rPr>
          <w:b/>
        </w:rPr>
        <w:t>о</w:t>
      </w:r>
      <w:r w:rsidRPr="00F53764">
        <w:rPr>
          <w:b/>
        </w:rPr>
        <w:t xml:space="preserve">т   </w:t>
      </w:r>
      <w:r w:rsidRPr="002C22A9">
        <w:rPr>
          <w:b/>
          <w:color w:val="000000" w:themeColor="text1"/>
        </w:rPr>
        <w:t>27.02.2019 № 10-п</w:t>
      </w:r>
    </w:p>
    <w:p w:rsidR="002C22A9" w:rsidRPr="001D2F4B" w:rsidRDefault="002C22A9" w:rsidP="002C22A9">
      <w:pPr>
        <w:jc w:val="center"/>
        <w:rPr>
          <w:bCs/>
        </w:rPr>
      </w:pPr>
      <w:r w:rsidRPr="001D2F4B">
        <w:t>с. Высокое</w:t>
      </w:r>
    </w:p>
    <w:p w:rsidR="002C22A9" w:rsidRPr="001D2F4B" w:rsidRDefault="002C22A9" w:rsidP="002C22A9">
      <w:pPr>
        <w:autoSpaceDE w:val="0"/>
        <w:autoSpaceDN w:val="0"/>
        <w:adjustRightInd w:val="0"/>
        <w:ind w:firstLine="540"/>
        <w:jc w:val="both"/>
      </w:pPr>
    </w:p>
    <w:p w:rsidR="0040730F" w:rsidRDefault="0040730F" w:rsidP="0040730F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Высокинского сельсовета Башмаковского района Пензенской области от 26.12.2013 № 36-п «</w:t>
      </w:r>
      <w:r>
        <w:rPr>
          <w:b/>
          <w:bCs/>
          <w:sz w:val="28"/>
          <w:szCs w:val="28"/>
          <w:lang w:eastAsia="en-US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программы «</w:t>
      </w:r>
      <w:r>
        <w:rPr>
          <w:b/>
          <w:sz w:val="28"/>
          <w:szCs w:val="28"/>
        </w:rPr>
        <w:t xml:space="preserve">Развитие территории, социальной, коммунальной инженерной инфраструктуры на 2014-2022 годы» </w:t>
      </w:r>
      <w:r>
        <w:rPr>
          <w:b/>
          <w:bCs/>
          <w:sz w:val="28"/>
          <w:szCs w:val="28"/>
        </w:rPr>
        <w:t>(с изменениями и дополнениями)</w:t>
      </w:r>
    </w:p>
    <w:p w:rsidR="0040730F" w:rsidRDefault="0040730F" w:rsidP="0040730F">
      <w:pPr>
        <w:spacing w:line="228" w:lineRule="auto"/>
        <w:jc w:val="center"/>
        <w:rPr>
          <w:b/>
          <w:bCs/>
          <w:sz w:val="28"/>
          <w:szCs w:val="28"/>
        </w:rPr>
      </w:pPr>
    </w:p>
    <w:p w:rsidR="0040730F" w:rsidRDefault="0040730F" w:rsidP="00407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Порядком разработки и реализации муниципальных программ Высокинского сельсовета Башмаковского района Пензенской области, утвержденный постановлением Высокинского сельсовета Башмаковского района Пензенской области </w:t>
      </w:r>
      <w:r>
        <w:rPr>
          <w:color w:val="000000"/>
          <w:sz w:val="28"/>
          <w:szCs w:val="28"/>
        </w:rPr>
        <w:t>от 30.03.2016 № 16-п</w:t>
      </w:r>
      <w:r>
        <w:rPr>
          <w:sz w:val="28"/>
          <w:szCs w:val="28"/>
        </w:rPr>
        <w:t xml:space="preserve"> (с последующими изменениями), решением Комитета местного самоуправления Высокинского сельсовета Башмаковского района Пензенской области от 26.12.2017  № 280-61/6 «О бюджете Башмаковского района Пензенской области на 2018 год и на плановый период 2019 и 2020годов» (с последующими изменениями), статьей 23 Устава Высокинского сельсовета Башмаковского района Пензенской области, </w:t>
      </w:r>
    </w:p>
    <w:p w:rsidR="0040730F" w:rsidRDefault="0040730F" w:rsidP="0040730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730F" w:rsidRDefault="0040730F" w:rsidP="0040730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bookmarkStart w:id="0" w:name="Par12"/>
      <w:bookmarkEnd w:id="0"/>
      <w:r>
        <w:rPr>
          <w:b/>
          <w:bCs/>
          <w:sz w:val="28"/>
          <w:szCs w:val="28"/>
        </w:rPr>
        <w:t>администрация Высокинского сельсовета постановляет:</w:t>
      </w:r>
    </w:p>
    <w:p w:rsidR="0040730F" w:rsidRDefault="0040730F" w:rsidP="0040730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в постановление администрации Высокинского сельсовета Башмаковского района Пензенской области от 26</w:t>
      </w:r>
      <w:r>
        <w:rPr>
          <w:bCs/>
          <w:sz w:val="28"/>
          <w:szCs w:val="28"/>
        </w:rPr>
        <w:t>.12.2013 № 36-п</w:t>
      </w:r>
      <w:r w:rsidR="007904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bCs/>
          <w:sz w:val="28"/>
          <w:szCs w:val="28"/>
          <w:lang w:eastAsia="en-US"/>
        </w:rPr>
        <w:t xml:space="preserve">Об утверждении </w:t>
      </w:r>
      <w:r>
        <w:rPr>
          <w:bCs/>
          <w:sz w:val="28"/>
          <w:szCs w:val="28"/>
        </w:rPr>
        <w:t>муниципальной программы «</w:t>
      </w:r>
      <w:r>
        <w:rPr>
          <w:sz w:val="28"/>
          <w:szCs w:val="28"/>
        </w:rPr>
        <w:t xml:space="preserve">Развитие территории, социальной, коммунальной инженерной инфраструктуры на 2014-2022 годы» (с изменениями и </w:t>
      </w:r>
      <w:proofErr w:type="gramStart"/>
      <w:r>
        <w:rPr>
          <w:sz w:val="28"/>
          <w:szCs w:val="28"/>
        </w:rPr>
        <w:t>дополнениями)(</w:t>
      </w:r>
      <w:proofErr w:type="gramEnd"/>
      <w:r>
        <w:rPr>
          <w:sz w:val="28"/>
          <w:szCs w:val="28"/>
        </w:rPr>
        <w:t>далее – постановление),следующие изменения:</w:t>
      </w:r>
    </w:p>
    <w:p w:rsidR="0040730F" w:rsidRDefault="0040730F" w:rsidP="00407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Позиции «Объемы бюджетных ассигнований муниципальной Программы», «Ожидаемые результаты реализации муниципальной Программы» изложить в следующей редакции:</w:t>
      </w:r>
    </w:p>
    <w:p w:rsidR="0040730F" w:rsidRDefault="0040730F" w:rsidP="0040730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12"/>
        <w:gridCol w:w="6418"/>
      </w:tblGrid>
      <w:tr w:rsidR="0040730F" w:rsidTr="0040730F">
        <w:trPr>
          <w:trHeight w:val="6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Объемы бюджетных ассигнований муниципальной Программы (по годам)  </w:t>
            </w: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муниципальной Программы (по годам)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Default="0040730F">
            <w:pPr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Объем бюджетных ассигнований на реализацию программы составляет – 66458,8 тыс. рублей, в том числе: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2014 году –  1170,1тыс.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2015 году –  920,9 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2016 году –  1229,8тыс.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2017 году –  1212,2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в 2018 году –  58507,0тыс. рублей, 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2019 году –  1195,8тыс.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2020 году –  713,0тыс. рублей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2021 году –  755,0тыс.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в 2022 году –  755,0тыс. рублей; </w:t>
            </w:r>
          </w:p>
          <w:p w:rsidR="0040730F" w:rsidRDefault="0040730F">
            <w:pPr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муниципальной Программы составляет – 66458,8 тыс. рублей, в том числе: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2014 году –  1170,1тыс.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2015 году –  920,9 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2016 году –  1229,8тыс.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2017 году –  1212,2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в 2018 году –  58507,0тыс. рублей, 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2019 году –  1195,8тыс.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2020 году –  713,0тыс. рублей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2021 году –  755,0тыс. рублей,</w:t>
            </w:r>
          </w:p>
          <w:p w:rsidR="0040730F" w:rsidRDefault="0040730F">
            <w:pPr>
              <w:shd w:val="clear" w:color="auto" w:fill="FFFFFF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в 2022 году –  755,0тыс. рублей; </w:t>
            </w:r>
          </w:p>
        </w:tc>
      </w:tr>
    </w:tbl>
    <w:p w:rsidR="0040730F" w:rsidRDefault="0040730F" w:rsidP="0040730F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.»;</w:t>
      </w:r>
    </w:p>
    <w:p w:rsidR="0040730F" w:rsidRDefault="0040730F" w:rsidP="0040730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1.1.1  Абзац 1 раздела 4 «Ресурсное обеспечение реализации муниципальной программы» изменить и изложить в следующей редакции:</w:t>
      </w:r>
    </w:p>
    <w:p w:rsidR="0040730F" w:rsidRDefault="0040730F" w:rsidP="0040730F">
      <w:pPr>
        <w:widowControl w:val="0"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«Финансирование муниципальной программы осуществляется из бюджета Высокинского сельсовета – 9207,6тысяч рублей, из федерального бюджета – 37565,9тысяч рублей, из бюджета Пензенской области – 19325,3 тысяч рублей, из бюджета Башмаковского района Пензенской области – 60,0 тысяч рублей. Общий объем финансирования муниципальной программы на 2014 – 2022 годы – 66458,8тысяч рублей»;</w:t>
      </w:r>
    </w:p>
    <w:p w:rsidR="0040730F" w:rsidRDefault="0040730F" w:rsidP="00407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В паспорте подпрограммы «Комплексная программа развития систем коммунальной инфраструктуры Высокинского сельсовета Башмаковского района Пензенской области»:</w:t>
      </w:r>
    </w:p>
    <w:p w:rsidR="0040730F" w:rsidRDefault="0040730F" w:rsidP="00407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Позиции «Объемы бюджетных ассигнований подпрограммы», «Ожидаемые результаты реализации муниципальной Программы» изложить в следующей редакции:</w:t>
      </w:r>
    </w:p>
    <w:p w:rsidR="0040730F" w:rsidRDefault="0040730F" w:rsidP="0040730F">
      <w:pPr>
        <w:ind w:firstLine="709"/>
        <w:jc w:val="both"/>
        <w:rPr>
          <w:b/>
        </w:rPr>
      </w:pPr>
      <w:r>
        <w:rPr>
          <w:sz w:val="28"/>
          <w:szCs w:val="28"/>
        </w:rPr>
        <w:t>«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59"/>
        <w:gridCol w:w="6697"/>
      </w:tblGrid>
      <w:tr w:rsidR="0040730F" w:rsidTr="0040730F">
        <w:trPr>
          <w:trHeight w:val="600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Объемы бюджетных ассигнований подпрограммы (по годам)  </w:t>
            </w: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подпрограммы (по годам)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Объем бюджетных ассигнований на реализацию подпрограммы составляет – 4173,6тыс. рублей, в том числе: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2014 году - 826,8тыс.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2015 году – 421,3тыс.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2016 году – 492,8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2017 году – 564,4тыс.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в 2018 году – 552,5 тыс. рублей, 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2019 году – 715,8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2020 году – 200,0тыс. рублей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2021 году – 200,0тыс.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2022 году – 200,0тыс. рублей;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подпрограммы составляет – 4173,6тыс. рублей, в том числе: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2014 году - 826,8тыс.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2015 году – 421,3тыс. рублей, 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2016 году – 492,8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2017 году – 564,4тыс.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в 2018 году – 552,5 тыс. рублей, 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2019 году – 715,8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2020 году – 200,0тыс. рублей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2021 году – 200,0тыс.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2022 году – 200,0тыс. рублей;</w:t>
            </w:r>
          </w:p>
        </w:tc>
      </w:tr>
    </w:tbl>
    <w:p w:rsidR="0040730F" w:rsidRDefault="0040730F" w:rsidP="0040730F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.»;</w:t>
      </w:r>
    </w:p>
    <w:p w:rsidR="0040730F" w:rsidRDefault="0040730F" w:rsidP="004073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1.2.1Подпункт 6.1.4. Подпрограммы «Комплексная программа развития систем коммунальной инфраструктуры Высокинского сельсовета Башмаковского района Пензенской области» изменить и изложить в следующей редакции:</w:t>
      </w:r>
    </w:p>
    <w:p w:rsidR="0040730F" w:rsidRDefault="0040730F" w:rsidP="004073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«6.1.4 «Объем финансовых ресурсов, необходимых для реализации подпрограммы:</w:t>
      </w:r>
    </w:p>
    <w:p w:rsidR="0040730F" w:rsidRDefault="0040730F" w:rsidP="004073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Для реализации подпрограммы необходимы средства бюджета </w:t>
      </w:r>
      <w:r>
        <w:rPr>
          <w:bCs/>
          <w:sz w:val="28"/>
          <w:szCs w:val="28"/>
        </w:rPr>
        <w:t>Высокинского</w:t>
      </w:r>
      <w:r>
        <w:rPr>
          <w:sz w:val="28"/>
          <w:szCs w:val="28"/>
        </w:rPr>
        <w:t xml:space="preserve"> сельсовета Башмаковского  района Пензенской области в сумме 4102,9тыс. рублей, средства бюджета Пензенской области – 10,7 тысяч рублей, средства бюджета Башмаковского района Пензенской области – 60,0 тысяч рублей в т. ч.</w:t>
      </w:r>
    </w:p>
    <w:p w:rsidR="0040730F" w:rsidRDefault="0040730F" w:rsidP="00407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- 826,8тыс. рублей, </w:t>
      </w:r>
    </w:p>
    <w:p w:rsidR="0040730F" w:rsidRDefault="0040730F" w:rsidP="00407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2015 году – 421,3тыс. рублей, </w:t>
      </w:r>
    </w:p>
    <w:p w:rsidR="0040730F" w:rsidRDefault="0040730F" w:rsidP="0040730F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492,8 тыс. рублей,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2017 году – 564,4тыс. рублей,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2018 году – 552,5 тыс. рублей, 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2019 году – 715,8 тыс. рублей,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2020 году – 200,0тыс. рублей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2021 году – 200,0тыс. рублей,</w:t>
      </w:r>
    </w:p>
    <w:p w:rsidR="0040730F" w:rsidRDefault="0040730F" w:rsidP="0040730F">
      <w:pPr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>в 2022 году – 200,0тыс. рублей»;</w:t>
      </w:r>
    </w:p>
    <w:p w:rsidR="0040730F" w:rsidRDefault="0040730F" w:rsidP="00407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паспорте подпрограммы «Содержание и ремонт внутри поселенческих дорог Высокинского сельсовета Башмаковского района Пензенской области»:</w:t>
      </w:r>
    </w:p>
    <w:p w:rsidR="0040730F" w:rsidRDefault="0040730F" w:rsidP="00407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Позиции «Объемы бюджетных ассигнований подпрограммы», «Ожидаемые результаты реализации муниципальной Программы» изложить в следующей редакции:</w:t>
      </w:r>
    </w:p>
    <w:p w:rsidR="0040730F" w:rsidRDefault="0040730F" w:rsidP="0040730F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 «</w:t>
      </w:r>
    </w:p>
    <w:tbl>
      <w:tblPr>
        <w:tblW w:w="97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59"/>
        <w:gridCol w:w="6621"/>
      </w:tblGrid>
      <w:tr w:rsidR="0040730F" w:rsidTr="0040730F">
        <w:trPr>
          <w:trHeight w:val="600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Объемы бюджетных ассигнований подпрограммы (по годам)  </w:t>
            </w: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40730F" w:rsidRDefault="0040730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подпрограммы (по годам)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Объем бюджетных ассигнований на реализацию подпрограммы  составляет – 61674,0тыс. рублей, в том числе: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2014 году - 343,3 тыс. рублей, </w:t>
            </w:r>
          </w:p>
          <w:p w:rsidR="0040730F" w:rsidRDefault="0040730F">
            <w:pPr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в 2015 году – 499,6тыс. рублей,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2016 году – 737,0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2017 году – 421,0тыс.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2018 го</w:t>
            </w:r>
            <w:bookmarkStart w:id="1" w:name="_GoBack"/>
            <w:bookmarkEnd w:id="1"/>
            <w:r>
              <w:rPr>
                <w:lang w:eastAsia="en-US"/>
              </w:rPr>
              <w:t xml:space="preserve">ду – 57570,1  тыс. рублей, 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2019 году – 480,0тыс.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2020 году – 513,0тыс.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 2021 году – 555,0тыс.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2022 году – 555,0тыс. рублей,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подпрограммы составляет – 61674,0тыс. рублей, в том числе: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2014 году - 343,3 тыс. рублей, </w:t>
            </w:r>
          </w:p>
          <w:p w:rsidR="0040730F" w:rsidRDefault="0040730F">
            <w:pPr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в 2015 году – 499,6тыс. рублей,</w:t>
            </w:r>
          </w:p>
          <w:p w:rsidR="0040730F" w:rsidRDefault="0040730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2016 году – 737,0 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2017 году – 421,0тыс.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в 2018 году – 57570,1  тыс. рублей, 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2019 году – 480,0тыс.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2020 году – 513,0тыс.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2021 году – 555,0тыс. рублей,</w:t>
            </w:r>
          </w:p>
          <w:p w:rsidR="0040730F" w:rsidRDefault="0040730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>в 2022 году – 555,0тыс. рублей;</w:t>
            </w:r>
          </w:p>
        </w:tc>
      </w:tr>
    </w:tbl>
    <w:p w:rsidR="0040730F" w:rsidRDefault="0040730F" w:rsidP="0040730F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.»;</w:t>
      </w:r>
    </w:p>
    <w:p w:rsidR="0040730F" w:rsidRDefault="0040730F" w:rsidP="004073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1.3.1Подпункт 6.2.4. Подпрограммы «Содержание и ремонт внутри поселенческих дорог Высокинского сельсовета Башмаковского района Пензенской области» изменить и изложить в следующей редакции:</w:t>
      </w:r>
    </w:p>
    <w:p w:rsidR="0040730F" w:rsidRDefault="0040730F" w:rsidP="004073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«6.2.4 «Объем финансовых ресурсов, необходимых для реализации подпрограммы:</w:t>
      </w:r>
    </w:p>
    <w:p w:rsidR="0040730F" w:rsidRDefault="0040730F" w:rsidP="004073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Для реализации подпрограммы необходимы средства бюджета </w:t>
      </w:r>
      <w:r>
        <w:rPr>
          <w:bCs/>
          <w:sz w:val="28"/>
          <w:szCs w:val="28"/>
        </w:rPr>
        <w:t>Высокинского</w:t>
      </w:r>
      <w:r>
        <w:rPr>
          <w:sz w:val="28"/>
          <w:szCs w:val="28"/>
        </w:rPr>
        <w:t xml:space="preserve"> сельсовета Башмаковского  района Пензенской области в сумме4793,5 тыс. рублей, средства федерального бюджета – 37565,9тысяч рублей, средства бюджета Пензенской области – 19314,6 тысяч рублей в т. ч.</w:t>
      </w:r>
    </w:p>
    <w:p w:rsidR="0040730F" w:rsidRDefault="0040730F" w:rsidP="00407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- 343,3 тыс. рублей, </w:t>
      </w:r>
    </w:p>
    <w:p w:rsidR="0040730F" w:rsidRDefault="0040730F" w:rsidP="0040730F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2015 году – 499,6тыс. рублей,</w:t>
      </w:r>
    </w:p>
    <w:p w:rsidR="0040730F" w:rsidRDefault="0040730F" w:rsidP="0040730F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737,0 тыс. рублей,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2017 году – 421,0тыс. рублей,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2018 году – 57570,1  тыс. рублей, 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2019 году – 480,0тыс. рублей,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2020 году – 513,0тыс. рублей, </w:t>
      </w:r>
    </w:p>
    <w:p w:rsidR="0040730F" w:rsidRDefault="0040730F" w:rsidP="0040730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2021 году – 555,0тыс. рублей,</w:t>
      </w:r>
    </w:p>
    <w:p w:rsidR="0040730F" w:rsidRDefault="0040730F" w:rsidP="0040730F">
      <w:pPr>
        <w:autoSpaceDE w:val="0"/>
        <w:autoSpaceDN w:val="0"/>
        <w:adjustRightInd w:val="0"/>
        <w:ind w:right="-1"/>
        <w:rPr>
          <w:b/>
          <w:sz w:val="28"/>
          <w:szCs w:val="28"/>
        </w:rPr>
      </w:pPr>
      <w:r>
        <w:rPr>
          <w:sz w:val="28"/>
          <w:szCs w:val="28"/>
        </w:rPr>
        <w:t>в 2022 году – 555,0тыс. рублей»;</w:t>
      </w:r>
    </w:p>
    <w:p w:rsidR="0040730F" w:rsidRDefault="0040730F" w:rsidP="0040730F"/>
    <w:p w:rsidR="0040730F" w:rsidRDefault="0040730F" w:rsidP="0040730F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40730F" w:rsidRDefault="0040730F" w:rsidP="0040730F">
      <w:pPr>
        <w:sectPr w:rsidR="0040730F" w:rsidSect="0040730F">
          <w:pgSz w:w="11906" w:h="16838"/>
          <w:pgMar w:top="1134" w:right="566" w:bottom="1134" w:left="1559" w:header="720" w:footer="720" w:gutter="0"/>
          <w:cols w:space="720"/>
          <w:docGrid w:linePitch="326"/>
        </w:sectPr>
      </w:pPr>
    </w:p>
    <w:p w:rsidR="0040730F" w:rsidRPr="00E42795" w:rsidRDefault="0040730F" w:rsidP="0040730F">
      <w:pPr>
        <w:autoSpaceDE w:val="0"/>
        <w:autoSpaceDN w:val="0"/>
        <w:adjustRightInd w:val="0"/>
        <w:ind w:right="-1" w:firstLine="426"/>
        <w:jc w:val="both"/>
        <w:rPr>
          <w:bCs/>
          <w:sz w:val="18"/>
          <w:szCs w:val="18"/>
        </w:rPr>
      </w:pPr>
      <w:r w:rsidRPr="00E42795">
        <w:rPr>
          <w:bCs/>
          <w:sz w:val="18"/>
          <w:szCs w:val="18"/>
        </w:rPr>
        <w:lastRenderedPageBreak/>
        <w:t>1.4 Приложение № 1 к муниципальной программе изложить в следующей редакции:</w:t>
      </w: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0730F" w:rsidRPr="00E42795" w:rsidRDefault="0040730F" w:rsidP="0040730F">
      <w:pPr>
        <w:ind w:left="-900"/>
        <w:jc w:val="right"/>
        <w:rPr>
          <w:sz w:val="18"/>
          <w:szCs w:val="18"/>
        </w:rPr>
      </w:pP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E42795">
        <w:rPr>
          <w:sz w:val="18"/>
          <w:szCs w:val="18"/>
        </w:rPr>
        <w:t xml:space="preserve"> «Приложение № 1 </w:t>
      </w: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E42795">
        <w:rPr>
          <w:sz w:val="18"/>
          <w:szCs w:val="18"/>
        </w:rPr>
        <w:t>к муниципальной программе «Развитие                                                                                                                                                           муниципального управления в Высокинском сельсовете</w:t>
      </w: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E42795">
        <w:rPr>
          <w:sz w:val="18"/>
          <w:szCs w:val="18"/>
        </w:rPr>
        <w:t xml:space="preserve">Башмаковского района Пензенской области </w:t>
      </w:r>
    </w:p>
    <w:p w:rsidR="0040730F" w:rsidRPr="00E42795" w:rsidRDefault="0040730F" w:rsidP="0040730F">
      <w:pPr>
        <w:widowControl w:val="0"/>
        <w:jc w:val="right"/>
        <w:rPr>
          <w:b/>
          <w:sz w:val="18"/>
          <w:szCs w:val="18"/>
        </w:rPr>
      </w:pPr>
      <w:r w:rsidRPr="00E42795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на 2014-2022 годы»</w:t>
      </w:r>
    </w:p>
    <w:p w:rsidR="0040730F" w:rsidRPr="00E42795" w:rsidRDefault="0040730F" w:rsidP="0040730F">
      <w:pPr>
        <w:keepNext/>
        <w:spacing w:before="240" w:after="60"/>
        <w:jc w:val="center"/>
        <w:outlineLvl w:val="1"/>
        <w:rPr>
          <w:b/>
          <w:bCs/>
          <w:iCs/>
          <w:sz w:val="18"/>
          <w:szCs w:val="18"/>
        </w:rPr>
      </w:pPr>
      <w:r w:rsidRPr="00E42795">
        <w:rPr>
          <w:b/>
          <w:bCs/>
          <w:iCs/>
          <w:sz w:val="18"/>
          <w:szCs w:val="18"/>
        </w:rPr>
        <w:t>ПЕРЕЧЕНЬ</w:t>
      </w:r>
    </w:p>
    <w:p w:rsidR="0040730F" w:rsidRPr="00E42795" w:rsidRDefault="0040730F" w:rsidP="0040730F">
      <w:pPr>
        <w:widowControl w:val="0"/>
        <w:jc w:val="center"/>
        <w:rPr>
          <w:b/>
          <w:sz w:val="18"/>
          <w:szCs w:val="18"/>
        </w:rPr>
      </w:pPr>
      <w:r w:rsidRPr="00E42795">
        <w:rPr>
          <w:b/>
          <w:sz w:val="18"/>
          <w:szCs w:val="18"/>
        </w:rPr>
        <w:t>целевых показателей муниципальной программы Высокинского сельсовета Башмаковского района Пензенской области «Развитие территории, социальной, коммунальной инженерной инфраструктуры в Высокинском сельсовете Башмаковского района Пензенской области на 2014-2022 годы»</w:t>
      </w:r>
    </w:p>
    <w:p w:rsidR="0040730F" w:rsidRPr="00E42795" w:rsidRDefault="0040730F" w:rsidP="0040730F">
      <w:pPr>
        <w:widowControl w:val="0"/>
        <w:jc w:val="center"/>
        <w:rPr>
          <w:sz w:val="18"/>
          <w:szCs w:val="18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9"/>
        <w:gridCol w:w="4688"/>
        <w:gridCol w:w="25"/>
        <w:gridCol w:w="875"/>
        <w:gridCol w:w="1110"/>
        <w:gridCol w:w="992"/>
        <w:gridCol w:w="992"/>
        <w:gridCol w:w="851"/>
        <w:gridCol w:w="141"/>
        <w:gridCol w:w="993"/>
        <w:gridCol w:w="992"/>
        <w:gridCol w:w="992"/>
        <w:gridCol w:w="992"/>
        <w:gridCol w:w="993"/>
      </w:tblGrid>
      <w:tr w:rsidR="0040730F" w:rsidRPr="00E42795" w:rsidTr="0040730F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Ответственный исполнитель</w:t>
            </w:r>
          </w:p>
        </w:tc>
        <w:tc>
          <w:tcPr>
            <w:tcW w:w="9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Администрация </w:t>
            </w:r>
            <w:r w:rsidRPr="00E42795">
              <w:rPr>
                <w:bCs/>
                <w:sz w:val="18"/>
                <w:szCs w:val="18"/>
                <w:lang w:eastAsia="en-US"/>
              </w:rPr>
              <w:t>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</w:tr>
      <w:tr w:rsidR="0040730F" w:rsidRPr="00E42795" w:rsidTr="0040730F">
        <w:trPr>
          <w:trHeight w:val="360"/>
        </w:trPr>
        <w:tc>
          <w:tcPr>
            <w:tcW w:w="5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60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N </w:t>
            </w:r>
            <w:r w:rsidRPr="00E42795">
              <w:rPr>
                <w:sz w:val="18"/>
                <w:szCs w:val="18"/>
                <w:lang w:eastAsia="en-US"/>
              </w:rPr>
              <w:br/>
              <w:t>п\п</w:t>
            </w:r>
          </w:p>
        </w:tc>
        <w:tc>
          <w:tcPr>
            <w:tcW w:w="4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Наименование целевого   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         показателя         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Единица </w:t>
            </w:r>
            <w:r w:rsidRPr="00E42795"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904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Значения целевых показателей</w:t>
            </w: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42795">
                <w:rPr>
                  <w:sz w:val="18"/>
                  <w:szCs w:val="18"/>
                  <w:lang w:eastAsia="en-US"/>
                </w:rPr>
                <w:t>2014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42795">
                <w:rPr>
                  <w:sz w:val="18"/>
                  <w:szCs w:val="18"/>
                  <w:lang w:eastAsia="en-US"/>
                </w:rPr>
                <w:t>2015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42795">
                <w:rPr>
                  <w:sz w:val="18"/>
                  <w:szCs w:val="18"/>
                  <w:lang w:eastAsia="en-US"/>
                </w:rPr>
                <w:t>2016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42795">
                <w:rPr>
                  <w:sz w:val="18"/>
                  <w:szCs w:val="18"/>
                  <w:lang w:eastAsia="en-US"/>
                </w:rPr>
                <w:t>2017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42795">
                <w:rPr>
                  <w:sz w:val="18"/>
                  <w:szCs w:val="18"/>
                  <w:lang w:eastAsia="en-US"/>
                </w:rPr>
                <w:t>2018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42795">
                <w:rPr>
                  <w:sz w:val="18"/>
                  <w:szCs w:val="18"/>
                  <w:lang w:eastAsia="en-US"/>
                </w:rPr>
                <w:t>2019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42795">
                <w:rPr>
                  <w:sz w:val="18"/>
                  <w:szCs w:val="18"/>
                  <w:lang w:eastAsia="en-US"/>
                </w:rPr>
                <w:t>2020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42795">
                <w:rPr>
                  <w:sz w:val="18"/>
                  <w:szCs w:val="18"/>
                  <w:lang w:eastAsia="en-US"/>
                </w:rPr>
                <w:t>2021 г</w:t>
              </w:r>
            </w:smartTag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2795">
                <w:rPr>
                  <w:sz w:val="18"/>
                  <w:szCs w:val="18"/>
                  <w:lang w:eastAsia="en-US"/>
                </w:rPr>
                <w:t>2022 г</w:t>
              </w:r>
            </w:smartTag>
          </w:p>
        </w:tc>
      </w:tr>
      <w:tr w:rsidR="0040730F" w:rsidRPr="00E42795" w:rsidTr="0040730F">
        <w:trPr>
          <w:trHeight w:val="620"/>
        </w:trPr>
        <w:tc>
          <w:tcPr>
            <w:tcW w:w="13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         Подпрограмма 1 </w:t>
            </w:r>
            <w:r w:rsidRPr="00E42795">
              <w:rPr>
                <w:b/>
                <w:sz w:val="18"/>
                <w:szCs w:val="18"/>
                <w:lang w:eastAsia="en-US"/>
              </w:rPr>
              <w:t xml:space="preserve">«Комплексная программа развития систем коммунальной инфраструктуры Высокинского сельсовета Башмаковского района   Пензенской области».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rFonts w:eastAsia="Calibri"/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color w:val="FF000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Протяженность отремонтированных водопроводных сетей.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  <w:tr w:rsidR="0040730F" w:rsidRPr="00E42795" w:rsidTr="0040730F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rFonts w:eastAsia="Calibri"/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rFonts w:eastAsia="Calibri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Количество установленных светильников для освещения улиц населенных пунктов в ночное время.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40730F" w:rsidRPr="00E42795" w:rsidTr="0040730F">
        <w:trPr>
          <w:trHeight w:val="309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84"/>
        </w:trPr>
        <w:tc>
          <w:tcPr>
            <w:tcW w:w="13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rFonts w:eastAsia="Calibri"/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E42795">
              <w:rPr>
                <w:rFonts w:eastAsia="Calibri"/>
                <w:b/>
                <w:sz w:val="18"/>
                <w:szCs w:val="18"/>
                <w:lang w:eastAsia="en-US"/>
              </w:rPr>
              <w:t>Подпрограмма 2 «</w:t>
            </w:r>
            <w:r w:rsidRPr="00E42795">
              <w:rPr>
                <w:b/>
                <w:sz w:val="18"/>
                <w:szCs w:val="18"/>
                <w:lang w:eastAsia="en-US"/>
              </w:rPr>
              <w:t xml:space="preserve">Содержание и ремонт внутри поселенческих дорог Высокинского сельсовета Башмаковского района Пензенской области».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800"/>
        </w:trPr>
        <w:tc>
          <w:tcPr>
            <w:tcW w:w="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Процент автомобильных дорог местного значения, на которых выполнен запланированный ремонт.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40730F" w:rsidRPr="00E42795" w:rsidTr="0040730F">
        <w:trPr>
          <w:trHeight w:val="8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color w:val="FF000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</w:tr>
      <w:tr w:rsidR="0040730F" w:rsidRPr="00E42795" w:rsidTr="0040730F">
        <w:trPr>
          <w:trHeight w:val="8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Ввод в эксплуатацию автомобильных дорог общего пользования с твердым покрытием </w:t>
            </w:r>
            <w:r w:rsidRPr="00E42795">
              <w:rPr>
                <w:bCs/>
                <w:iCs/>
                <w:sz w:val="18"/>
                <w:szCs w:val="18"/>
                <w:lang w:eastAsia="en-US"/>
              </w:rPr>
              <w:t>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4,404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E42795">
        <w:rPr>
          <w:sz w:val="18"/>
          <w:szCs w:val="18"/>
        </w:rPr>
        <w:lastRenderedPageBreak/>
        <w:t>.»;</w:t>
      </w: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0730F" w:rsidRPr="00E42795" w:rsidRDefault="0040730F" w:rsidP="0040730F">
      <w:pPr>
        <w:autoSpaceDE w:val="0"/>
        <w:autoSpaceDN w:val="0"/>
        <w:adjustRightInd w:val="0"/>
        <w:ind w:right="-1" w:firstLine="426"/>
        <w:jc w:val="both"/>
        <w:rPr>
          <w:bCs/>
          <w:sz w:val="18"/>
          <w:szCs w:val="18"/>
        </w:rPr>
      </w:pPr>
      <w:r w:rsidRPr="00E42795">
        <w:rPr>
          <w:bCs/>
          <w:sz w:val="18"/>
          <w:szCs w:val="18"/>
        </w:rPr>
        <w:t>1.5 Приложение № 3.1 к муниципальной программе изложить в следующей редакции:</w:t>
      </w: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E42795">
        <w:rPr>
          <w:sz w:val="18"/>
          <w:szCs w:val="18"/>
        </w:rPr>
        <w:t xml:space="preserve"> «Приложение № 3.1 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к муниципальной программе «Развитие территории, социальной, 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>коммунальной инженерной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 инфраструктуры в Высокинском сельсовете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 Башмаковского района Пензенской области</w:t>
      </w: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b/>
          <w:sz w:val="18"/>
          <w:szCs w:val="18"/>
        </w:rPr>
      </w:pPr>
      <w:r w:rsidRPr="00E42795">
        <w:rPr>
          <w:sz w:val="18"/>
          <w:szCs w:val="18"/>
        </w:rPr>
        <w:t>на 2014-2022 годы</w:t>
      </w:r>
    </w:p>
    <w:p w:rsidR="0040730F" w:rsidRPr="00E42795" w:rsidRDefault="0040730F" w:rsidP="0040730F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42795">
        <w:rPr>
          <w:b/>
          <w:sz w:val="18"/>
          <w:szCs w:val="18"/>
        </w:rPr>
        <w:t>РЕСУРСНОЕ ОБЕСПЕЧЕНИЕ</w:t>
      </w:r>
    </w:p>
    <w:p w:rsidR="0040730F" w:rsidRPr="00E42795" w:rsidRDefault="0040730F" w:rsidP="0040730F">
      <w:pPr>
        <w:widowControl w:val="0"/>
        <w:jc w:val="center"/>
        <w:rPr>
          <w:b/>
          <w:sz w:val="18"/>
          <w:szCs w:val="18"/>
        </w:rPr>
      </w:pPr>
      <w:r w:rsidRPr="00E42795">
        <w:rPr>
          <w:b/>
          <w:sz w:val="18"/>
          <w:szCs w:val="18"/>
        </w:rPr>
        <w:t>реализации муниципальной программы за счет всех источников финансирования</w:t>
      </w:r>
    </w:p>
    <w:p w:rsidR="0040730F" w:rsidRPr="00E42795" w:rsidRDefault="0040730F" w:rsidP="0040730F">
      <w:pPr>
        <w:widowControl w:val="0"/>
        <w:jc w:val="center"/>
        <w:rPr>
          <w:b/>
          <w:sz w:val="18"/>
          <w:szCs w:val="18"/>
        </w:rPr>
      </w:pPr>
      <w:r w:rsidRPr="00E42795">
        <w:rPr>
          <w:b/>
          <w:sz w:val="18"/>
          <w:szCs w:val="18"/>
        </w:rPr>
        <w:t xml:space="preserve">«Развитие территории, социальной, коммунальной инженерной инфраструктуры в </w:t>
      </w:r>
      <w:r w:rsidRPr="00E42795">
        <w:rPr>
          <w:b/>
          <w:bCs/>
          <w:sz w:val="18"/>
          <w:szCs w:val="18"/>
        </w:rPr>
        <w:t>Высокинском</w:t>
      </w:r>
      <w:r w:rsidRPr="00E42795">
        <w:rPr>
          <w:b/>
          <w:sz w:val="18"/>
          <w:szCs w:val="18"/>
        </w:rPr>
        <w:t xml:space="preserve"> сельсовете Башмаковского района Пензенской области на 2014-2022 годы» на 2016-2022 годы</w:t>
      </w:r>
    </w:p>
    <w:tbl>
      <w:tblPr>
        <w:tblW w:w="1545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914"/>
        <w:gridCol w:w="2340"/>
        <w:gridCol w:w="3780"/>
        <w:gridCol w:w="1080"/>
        <w:gridCol w:w="1080"/>
        <w:gridCol w:w="1080"/>
        <w:gridCol w:w="900"/>
        <w:gridCol w:w="900"/>
        <w:gridCol w:w="959"/>
        <w:gridCol w:w="850"/>
      </w:tblGrid>
      <w:tr w:rsidR="0040730F" w:rsidRPr="00E42795" w:rsidTr="0040730F"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   Ответственный исполнитель      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      муниципальной программы       </w:t>
            </w:r>
          </w:p>
        </w:tc>
        <w:tc>
          <w:tcPr>
            <w:tcW w:w="10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42795">
              <w:rPr>
                <w:bCs/>
                <w:sz w:val="18"/>
                <w:szCs w:val="18"/>
                <w:lang w:eastAsia="en-US"/>
              </w:rPr>
              <w:t xml:space="preserve">Администрация </w:t>
            </w:r>
            <w:r w:rsidRPr="00E42795">
              <w:rPr>
                <w:sz w:val="18"/>
                <w:szCs w:val="18"/>
                <w:lang w:eastAsia="en-US"/>
              </w:rPr>
              <w:t>Высокинского</w:t>
            </w:r>
            <w:r w:rsidRPr="00E42795">
              <w:rPr>
                <w:rFonts w:eastAsia="Calibri"/>
                <w:sz w:val="18"/>
                <w:szCs w:val="18"/>
                <w:lang w:eastAsia="en-US"/>
              </w:rPr>
              <w:t xml:space="preserve"> сельсовета</w:t>
            </w:r>
          </w:p>
        </w:tc>
      </w:tr>
      <w:tr w:rsidR="0040730F" w:rsidRPr="00E42795" w:rsidTr="0040730F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N </w:t>
            </w:r>
            <w:r w:rsidRPr="00E42795">
              <w:rPr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 Статус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Наименование муниципальной программы, подпрограммы  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  Источник  финансирования   </w:t>
            </w:r>
          </w:p>
        </w:tc>
        <w:tc>
          <w:tcPr>
            <w:tcW w:w="68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  Оценка расходов, тыс. рублей     </w:t>
            </w:r>
          </w:p>
        </w:tc>
      </w:tr>
      <w:tr w:rsidR="0040730F" w:rsidRPr="00E42795" w:rsidTr="0040730F">
        <w:trPr>
          <w:cantSplit/>
          <w:trHeight w:val="26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42795">
                <w:rPr>
                  <w:sz w:val="18"/>
                  <w:szCs w:val="18"/>
                  <w:lang w:eastAsia="en-US"/>
                </w:rPr>
                <w:t>2016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42795">
                <w:rPr>
                  <w:sz w:val="18"/>
                  <w:szCs w:val="18"/>
                  <w:lang w:eastAsia="en-US"/>
                </w:rPr>
                <w:t>2017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42795">
                <w:rPr>
                  <w:sz w:val="18"/>
                  <w:szCs w:val="18"/>
                  <w:lang w:eastAsia="en-US"/>
                </w:rPr>
                <w:t>2018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42795">
                <w:rPr>
                  <w:sz w:val="18"/>
                  <w:szCs w:val="18"/>
                  <w:lang w:eastAsia="en-US"/>
                </w:rPr>
                <w:t>2019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42795">
                <w:rPr>
                  <w:sz w:val="18"/>
                  <w:szCs w:val="18"/>
                  <w:lang w:eastAsia="en-US"/>
                </w:rPr>
                <w:t>2020 г</w:t>
              </w:r>
            </w:smartTag>
            <w:r w:rsidRPr="00E4279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42795">
                <w:rPr>
                  <w:sz w:val="18"/>
                  <w:szCs w:val="18"/>
                  <w:lang w:eastAsia="en-US"/>
                </w:rPr>
                <w:t>2021 г</w:t>
              </w:r>
            </w:smartTag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2795">
                <w:rPr>
                  <w:sz w:val="18"/>
                  <w:szCs w:val="18"/>
                  <w:lang w:eastAsia="en-US"/>
                </w:rPr>
                <w:t>2022 г</w:t>
              </w:r>
            </w:smartTag>
          </w:p>
        </w:tc>
      </w:tr>
      <w:tr w:rsidR="0040730F" w:rsidRPr="00E42795" w:rsidTr="0040730F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1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        2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              3        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                                4   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2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Муниципальная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программа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Развитие территории, социальной, коммунальной инженерной инфраструктуры в Высокинском сельсовете Башмаковского  района Пензенской области на 2014-2022 годы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Всего       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1229,8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1212,2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58507,0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1195,8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713,0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755,0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755,0</w:t>
            </w: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1229,8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1141,5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1626,5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1195,8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713,0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755,0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755,0</w:t>
            </w: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37565,9</w:t>
            </w:r>
          </w:p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1. 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Подпрограмма 1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Комплексная программа развития систем коммунальной инфраструктуры Высокинского сельсовета Башмаковского района   Пензенской области.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Всего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492,8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564,4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552,5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492,8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  <w:trHeight w:val="56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Основное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мероприятие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Повышение эффективности,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устойчивости и надежности функционирования жилищно-коммунальных систем жизнеобеспечения населения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lastRenderedPageBreak/>
              <w:t xml:space="preserve">Всего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116,2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251,3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116,2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Основное мероприятие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Создание комфортных условий проживания населения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Всего        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350,3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405,5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436,3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464,5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  <w:trHeight w:val="55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350,3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394,8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436,3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464,5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3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1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Основное мероприятие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Исполнение передаваемых полномочий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Всего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sz w:val="18"/>
                <w:szCs w:val="18"/>
                <w:lang w:eastAsia="en-US"/>
              </w:rPr>
              <w:t>Подпрограмма 2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Содержание и ремонт внутри поселенческих дорог Высокинского сельсовета Башмаковского района Пензенской области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Всего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57570,1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689,6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37565,9</w:t>
            </w:r>
          </w:p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4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Основное мероприятие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Качественное улучшение транспортно-эксплуатационного состояния сети автомобильных дорог местного значения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Всего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57570,1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48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689,6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37565,9</w:t>
            </w:r>
          </w:p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Кредиторская задолженность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Всего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384,4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324,4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Межбюджетные трансферты из бюджета Башмаковского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Иные источники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40730F" w:rsidRPr="00E42795" w:rsidRDefault="0040730F" w:rsidP="0040730F">
      <w:pPr>
        <w:ind w:left="-900"/>
        <w:jc w:val="right"/>
        <w:rPr>
          <w:sz w:val="18"/>
          <w:szCs w:val="18"/>
        </w:rPr>
      </w:pPr>
      <w:r w:rsidRPr="00E42795">
        <w:rPr>
          <w:sz w:val="18"/>
          <w:szCs w:val="18"/>
        </w:rPr>
        <w:t>.»;</w:t>
      </w:r>
    </w:p>
    <w:p w:rsidR="0040730F" w:rsidRPr="00E42795" w:rsidRDefault="0040730F" w:rsidP="0040730F">
      <w:pPr>
        <w:ind w:left="-900"/>
        <w:jc w:val="right"/>
        <w:rPr>
          <w:sz w:val="18"/>
          <w:szCs w:val="18"/>
        </w:rPr>
      </w:pPr>
    </w:p>
    <w:p w:rsidR="0040730F" w:rsidRPr="00E42795" w:rsidRDefault="0040730F" w:rsidP="0040730F">
      <w:pPr>
        <w:ind w:left="-900"/>
        <w:jc w:val="right"/>
        <w:rPr>
          <w:sz w:val="18"/>
          <w:szCs w:val="18"/>
        </w:rPr>
      </w:pPr>
    </w:p>
    <w:p w:rsidR="0040730F" w:rsidRPr="00E42795" w:rsidRDefault="0040730F" w:rsidP="0040730F">
      <w:pPr>
        <w:autoSpaceDE w:val="0"/>
        <w:autoSpaceDN w:val="0"/>
        <w:adjustRightInd w:val="0"/>
        <w:ind w:right="-1" w:firstLine="426"/>
        <w:jc w:val="both"/>
        <w:rPr>
          <w:bCs/>
          <w:sz w:val="18"/>
          <w:szCs w:val="18"/>
        </w:rPr>
      </w:pPr>
      <w:r w:rsidRPr="00E42795">
        <w:rPr>
          <w:bCs/>
          <w:sz w:val="18"/>
          <w:szCs w:val="18"/>
        </w:rPr>
        <w:t>1.6 Приложение № 4.1 к муниципальной программе изложить в следующей редакции:</w:t>
      </w:r>
    </w:p>
    <w:p w:rsidR="0040730F" w:rsidRPr="00E42795" w:rsidRDefault="0040730F" w:rsidP="0040730F">
      <w:pPr>
        <w:autoSpaceDE w:val="0"/>
        <w:autoSpaceDN w:val="0"/>
        <w:adjustRightInd w:val="0"/>
        <w:ind w:right="-1" w:firstLine="426"/>
        <w:jc w:val="right"/>
        <w:rPr>
          <w:sz w:val="18"/>
          <w:szCs w:val="18"/>
        </w:rPr>
      </w:pPr>
      <w:r w:rsidRPr="00E42795">
        <w:rPr>
          <w:sz w:val="18"/>
          <w:szCs w:val="18"/>
        </w:rPr>
        <w:t xml:space="preserve"> «Приложение № 4.1 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к муниципальной программе «Развитие территории, социальной, 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>коммунальной инженерной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 инфраструктуры в Высокинском сельсовете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 Башмаковского района Пензенской области</w:t>
      </w:r>
    </w:p>
    <w:p w:rsidR="0040730F" w:rsidRPr="00E42795" w:rsidRDefault="0040730F" w:rsidP="0040730F">
      <w:pPr>
        <w:widowControl w:val="0"/>
        <w:jc w:val="right"/>
        <w:rPr>
          <w:b/>
          <w:sz w:val="18"/>
          <w:szCs w:val="18"/>
        </w:rPr>
      </w:pPr>
      <w:r w:rsidRPr="00E42795">
        <w:rPr>
          <w:sz w:val="18"/>
          <w:szCs w:val="18"/>
        </w:rPr>
        <w:t>на 2014-2022 годы</w:t>
      </w:r>
    </w:p>
    <w:p w:rsidR="0040730F" w:rsidRPr="00E42795" w:rsidRDefault="0040730F" w:rsidP="0040730F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E42795">
        <w:rPr>
          <w:b/>
          <w:bCs/>
          <w:sz w:val="18"/>
          <w:szCs w:val="18"/>
        </w:rPr>
        <w:t>РЕСУРСНОЕ ОБЕСПЕЧЕНИЕ</w:t>
      </w:r>
    </w:p>
    <w:p w:rsidR="0040730F" w:rsidRPr="00E42795" w:rsidRDefault="0040730F" w:rsidP="0040730F">
      <w:pPr>
        <w:widowControl w:val="0"/>
        <w:jc w:val="center"/>
        <w:rPr>
          <w:sz w:val="18"/>
          <w:szCs w:val="18"/>
        </w:rPr>
      </w:pPr>
      <w:r w:rsidRPr="00E42795">
        <w:rPr>
          <w:b/>
          <w:bCs/>
          <w:sz w:val="18"/>
          <w:szCs w:val="18"/>
        </w:rPr>
        <w:t xml:space="preserve">реализации муниципальной программы </w:t>
      </w:r>
      <w:r w:rsidRPr="00E42795">
        <w:rPr>
          <w:b/>
          <w:sz w:val="18"/>
          <w:szCs w:val="18"/>
        </w:rPr>
        <w:t xml:space="preserve">«Развитие территории, социальной, коммунальной инженерной инфраструктуры в </w:t>
      </w:r>
      <w:r w:rsidRPr="00E42795">
        <w:rPr>
          <w:b/>
          <w:bCs/>
          <w:sz w:val="18"/>
          <w:szCs w:val="18"/>
        </w:rPr>
        <w:t>Высокинском</w:t>
      </w:r>
      <w:r w:rsidRPr="00E42795">
        <w:rPr>
          <w:b/>
          <w:sz w:val="18"/>
          <w:szCs w:val="18"/>
        </w:rPr>
        <w:t xml:space="preserve"> сельсовете Башмаковского района Пензенской области на 2014-2022 годы» </w:t>
      </w:r>
      <w:r w:rsidRPr="00E42795">
        <w:rPr>
          <w:b/>
          <w:bCs/>
          <w:sz w:val="18"/>
          <w:szCs w:val="18"/>
        </w:rPr>
        <w:t xml:space="preserve">за счет средств бюджета </w:t>
      </w:r>
      <w:r w:rsidRPr="00E42795">
        <w:rPr>
          <w:b/>
          <w:sz w:val="18"/>
          <w:szCs w:val="18"/>
        </w:rPr>
        <w:t xml:space="preserve">Высокинского сельсовета </w:t>
      </w:r>
      <w:r w:rsidRPr="00E42795">
        <w:rPr>
          <w:b/>
          <w:bCs/>
          <w:sz w:val="18"/>
          <w:szCs w:val="18"/>
        </w:rPr>
        <w:t>Башмаковского района Пензенской области на 2016- 2022 годы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0"/>
        <w:gridCol w:w="1393"/>
        <w:gridCol w:w="1737"/>
        <w:gridCol w:w="1497"/>
        <w:gridCol w:w="556"/>
        <w:gridCol w:w="435"/>
        <w:gridCol w:w="364"/>
        <w:gridCol w:w="1131"/>
        <w:gridCol w:w="420"/>
        <w:gridCol w:w="645"/>
        <w:gridCol w:w="666"/>
        <w:gridCol w:w="735"/>
        <w:gridCol w:w="675"/>
        <w:gridCol w:w="677"/>
        <w:gridCol w:w="672"/>
        <w:gridCol w:w="667"/>
      </w:tblGrid>
      <w:tr w:rsidR="0040730F" w:rsidRPr="00E42795" w:rsidTr="0040730F">
        <w:trPr>
          <w:tblHeader/>
        </w:trPr>
        <w:tc>
          <w:tcPr>
            <w:tcW w:w="1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 xml:space="preserve">Ответственный исполнитель </w:t>
            </w:r>
            <w:r w:rsidRPr="00E42795">
              <w:rPr>
                <w:bCs/>
                <w:sz w:val="18"/>
                <w:szCs w:val="18"/>
                <w:lang w:eastAsia="en-US"/>
              </w:rPr>
              <w:t>муниципальной</w:t>
            </w: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 xml:space="preserve"> программы</w:t>
            </w:r>
          </w:p>
        </w:tc>
        <w:tc>
          <w:tcPr>
            <w:tcW w:w="366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42795">
              <w:rPr>
                <w:bCs/>
                <w:sz w:val="18"/>
                <w:szCs w:val="18"/>
                <w:lang w:eastAsia="en-US"/>
              </w:rPr>
              <w:t>Администрации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 </w:t>
            </w:r>
          </w:p>
        </w:tc>
      </w:tr>
      <w:tr w:rsidR="0040730F" w:rsidRPr="00E42795" w:rsidTr="0040730F">
        <w:trPr>
          <w:cantSplit/>
          <w:tblHeader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№</w:t>
            </w: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Статус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 xml:space="preserve">Наименование  </w:t>
            </w:r>
            <w:r w:rsidRPr="00E42795">
              <w:rPr>
                <w:bCs/>
                <w:sz w:val="18"/>
                <w:szCs w:val="18"/>
                <w:lang w:eastAsia="en-US"/>
              </w:rPr>
              <w:t>муниципальной</w:t>
            </w: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 xml:space="preserve"> программы, подпрограммы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Ответственный  исполнитель, соисполнитель, подпрограммы</w:t>
            </w:r>
          </w:p>
        </w:tc>
        <w:tc>
          <w:tcPr>
            <w:tcW w:w="11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 xml:space="preserve">Код бюджетной классификации </w:t>
            </w:r>
            <w:r w:rsidRPr="00E42795">
              <w:rPr>
                <w:bCs/>
                <w:spacing w:val="-20"/>
                <w:sz w:val="18"/>
                <w:szCs w:val="18"/>
                <w:vertAlign w:val="superscript"/>
                <w:lang w:eastAsia="en-US"/>
              </w:rPr>
              <w:t>&lt;1&gt;</w:t>
            </w:r>
          </w:p>
        </w:tc>
        <w:tc>
          <w:tcPr>
            <w:tcW w:w="19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proofErr w:type="gramStart"/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Расходы  бюджета</w:t>
            </w:r>
            <w:proofErr w:type="gramEnd"/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 xml:space="preserve"> 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 </w:t>
            </w: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 xml:space="preserve"> тыс. рублей</w:t>
            </w:r>
          </w:p>
        </w:tc>
      </w:tr>
      <w:tr w:rsidR="0040730F" w:rsidRPr="00E42795" w:rsidTr="0040730F">
        <w:trPr>
          <w:cantSplit/>
          <w:trHeight w:val="31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ГРБС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proofErr w:type="spellStart"/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Рз</w:t>
            </w:r>
            <w:proofErr w:type="spellEnd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proofErr w:type="spellStart"/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Пр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ЦСР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ВР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42795">
                <w:rPr>
                  <w:bCs/>
                  <w:spacing w:val="-20"/>
                  <w:sz w:val="18"/>
                  <w:szCs w:val="18"/>
                  <w:lang w:eastAsia="en-US"/>
                </w:rPr>
                <w:t>2016 г</w:t>
              </w:r>
            </w:smartTag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42795">
                <w:rPr>
                  <w:bCs/>
                  <w:spacing w:val="-20"/>
                  <w:sz w:val="18"/>
                  <w:szCs w:val="18"/>
                  <w:lang w:eastAsia="en-US"/>
                </w:rPr>
                <w:t>2017 г</w:t>
              </w:r>
            </w:smartTag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42795">
                <w:rPr>
                  <w:bCs/>
                  <w:spacing w:val="-20"/>
                  <w:sz w:val="18"/>
                  <w:szCs w:val="18"/>
                  <w:lang w:eastAsia="en-US"/>
                </w:rPr>
                <w:t>2018 г</w:t>
              </w:r>
            </w:smartTag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42795">
                <w:rPr>
                  <w:bCs/>
                  <w:spacing w:val="-20"/>
                  <w:sz w:val="18"/>
                  <w:szCs w:val="18"/>
                  <w:lang w:eastAsia="en-US"/>
                </w:rPr>
                <w:t>2019 г</w:t>
              </w:r>
            </w:smartTag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42795">
                <w:rPr>
                  <w:bCs/>
                  <w:spacing w:val="-20"/>
                  <w:sz w:val="18"/>
                  <w:szCs w:val="18"/>
                  <w:lang w:eastAsia="en-US"/>
                </w:rPr>
                <w:t>2020 г</w:t>
              </w:r>
            </w:smartTag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2021г.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2022г.</w:t>
            </w:r>
          </w:p>
        </w:tc>
      </w:tr>
      <w:tr w:rsidR="0040730F" w:rsidRPr="00E42795" w:rsidTr="0040730F">
        <w:trPr>
          <w:tblHeader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16</w:t>
            </w:r>
          </w:p>
        </w:tc>
      </w:tr>
      <w:tr w:rsidR="0040730F" w:rsidRPr="00E42795" w:rsidTr="0040730F">
        <w:trPr>
          <w:cantSplit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Муниципальная программа      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Развитие территории, социальной, коммунальной инженерной инфраструктуры в Высокинском сельсовете Башмаковского  района Пензенской области на 2014-2022 годы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Всего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020000000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1229,8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1212,2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58507,0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1195,8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713,0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755,0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755,0</w:t>
            </w:r>
          </w:p>
        </w:tc>
      </w:tr>
      <w:tr w:rsidR="0040730F" w:rsidRPr="00E42795" w:rsidTr="0040730F">
        <w:trPr>
          <w:cantSplit/>
          <w:trHeight w:val="13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Ответственный  исполнитель – а</w:t>
            </w:r>
            <w:r w:rsidRPr="00E42795">
              <w:rPr>
                <w:bCs/>
                <w:sz w:val="18"/>
                <w:szCs w:val="18"/>
                <w:lang w:eastAsia="en-US"/>
              </w:rPr>
              <w:t>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020000000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1229,8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1212,2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58507,0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1195,8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713,0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755,0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755,0</w:t>
            </w:r>
          </w:p>
        </w:tc>
      </w:tr>
      <w:tr w:rsidR="0040730F" w:rsidRPr="00E42795" w:rsidTr="0040730F">
        <w:trPr>
          <w:cantSplit/>
          <w:trHeight w:val="176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Подпрограмма 1 </w:t>
            </w: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Комплексная программа развития систем коммунальной инфраструктуры Высокинского сельсовета Башмаковского района   Пензенской области.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Всего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492,8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564,4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552,5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Ответственный  исполнитель – а</w:t>
            </w:r>
            <w:r w:rsidRPr="00E42795">
              <w:rPr>
                <w:bCs/>
                <w:sz w:val="18"/>
                <w:szCs w:val="18"/>
                <w:lang w:eastAsia="en-US"/>
              </w:rPr>
              <w:t>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0210160090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</w:t>
            </w:r>
            <w:r w:rsidRPr="00E42795">
              <w:rPr>
                <w:sz w:val="18"/>
                <w:szCs w:val="18"/>
                <w:lang w:val="en-US" w:eastAsia="en-US"/>
              </w:rPr>
              <w:t>4</w:t>
            </w:r>
            <w:r w:rsidRPr="00E427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51,9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113,7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101,0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0210160100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40730F" w:rsidRPr="00E42795" w:rsidTr="0040730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0210163730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0210260060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317,7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366,2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427,6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460,4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02102600</w:t>
            </w:r>
            <w:r w:rsidRPr="00E42795">
              <w:rPr>
                <w:sz w:val="18"/>
                <w:szCs w:val="18"/>
                <w:lang w:eastAsia="en-US"/>
              </w:rPr>
              <w:t>7</w:t>
            </w:r>
            <w:r w:rsidRPr="00E42795"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0210260080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0210266130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4,1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</w:t>
            </w:r>
            <w:r w:rsidRPr="00E42795">
              <w:rPr>
                <w:sz w:val="18"/>
                <w:szCs w:val="18"/>
                <w:lang w:val="en-US" w:eastAsia="en-US"/>
              </w:rPr>
              <w:t>S1400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10</w:t>
            </w:r>
            <w:r w:rsidRPr="00E42795">
              <w:rPr>
                <w:sz w:val="18"/>
                <w:szCs w:val="18"/>
                <w:lang w:eastAsia="en-US"/>
              </w:rPr>
              <w:t>,</w:t>
            </w:r>
            <w:r w:rsidRPr="00E42795"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</w:t>
            </w:r>
            <w:r w:rsidRPr="00E42795">
              <w:rPr>
                <w:sz w:val="18"/>
                <w:szCs w:val="18"/>
                <w:lang w:val="en-US" w:eastAsia="en-US"/>
              </w:rPr>
              <w:t>S140M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58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Основное мероприятие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Повышение эффективности, устойчивости и надежности функционирования жилищно-коммунальных систем жизнеобеспечения населения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142,5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116,2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251,3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Ответственный  исполнитель – а</w:t>
            </w:r>
            <w:r w:rsidRPr="00E42795">
              <w:rPr>
                <w:bCs/>
                <w:sz w:val="18"/>
                <w:szCs w:val="18"/>
                <w:lang w:eastAsia="en-US"/>
              </w:rPr>
              <w:t>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0210160090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</w:t>
            </w:r>
            <w:r w:rsidRPr="00E42795">
              <w:rPr>
                <w:sz w:val="18"/>
                <w:szCs w:val="18"/>
                <w:lang w:val="en-US" w:eastAsia="en-US"/>
              </w:rPr>
              <w:t>4</w:t>
            </w:r>
            <w:r w:rsidRPr="00E427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51,9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113,7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101,0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0210160100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0210163730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7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Основное мероприятие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Создание комфортных условий проживания населения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350,3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405,5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436,3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464,5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  <w:trHeight w:val="1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Ответственный  исполнитель – </w:t>
            </w:r>
            <w:r w:rsidRPr="00E42795">
              <w:rPr>
                <w:bCs/>
                <w:sz w:val="18"/>
                <w:szCs w:val="18"/>
                <w:lang w:eastAsia="en-US"/>
              </w:rPr>
              <w:t>администрация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0210260060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317,7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366,2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427,6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460,4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</w:tr>
      <w:tr w:rsidR="0040730F" w:rsidRPr="00E42795" w:rsidTr="0040730F">
        <w:trPr>
          <w:cantSplit/>
          <w:trHeight w:val="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02102600</w:t>
            </w:r>
            <w:r w:rsidRPr="00E42795">
              <w:rPr>
                <w:sz w:val="18"/>
                <w:szCs w:val="18"/>
                <w:lang w:eastAsia="en-US"/>
              </w:rPr>
              <w:t>7</w:t>
            </w:r>
            <w:r w:rsidRPr="00E42795"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0210260080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</w:t>
            </w:r>
            <w:r w:rsidRPr="00E42795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0210266130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4,1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</w:t>
            </w:r>
            <w:r w:rsidRPr="00E42795">
              <w:rPr>
                <w:sz w:val="18"/>
                <w:szCs w:val="18"/>
                <w:lang w:val="en-US" w:eastAsia="en-US"/>
              </w:rPr>
              <w:t>S1400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10</w:t>
            </w:r>
            <w:r w:rsidRPr="00E42795">
              <w:rPr>
                <w:sz w:val="18"/>
                <w:szCs w:val="18"/>
                <w:lang w:eastAsia="en-US"/>
              </w:rPr>
              <w:t>,</w:t>
            </w:r>
            <w:r w:rsidRPr="00E42795"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02102</w:t>
            </w:r>
            <w:r w:rsidRPr="00E42795">
              <w:rPr>
                <w:sz w:val="18"/>
                <w:szCs w:val="18"/>
                <w:lang w:val="en-US" w:eastAsia="en-US"/>
              </w:rPr>
              <w:t>S140M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E42795">
              <w:rPr>
                <w:sz w:val="18"/>
                <w:szCs w:val="18"/>
                <w:lang w:val="en-US"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4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bCs/>
                <w:spacing w:val="-2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Основное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мероприятие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Исполнение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передаваемых полномочий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>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0210300000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pacing w:val="-2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Ответственный  исполнитель – </w:t>
            </w:r>
            <w:r w:rsidRPr="00E42795">
              <w:rPr>
                <w:bCs/>
                <w:sz w:val="18"/>
                <w:szCs w:val="18"/>
                <w:lang w:eastAsia="en-US"/>
              </w:rPr>
              <w:t>администрация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0210380030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68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Подпрограмма 2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Содержание и ремонт внутри поселенческих дорог Высокинского сельсовета Башмаковского района Пензенской области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57570,1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Ответственный  исполнитель – </w:t>
            </w:r>
            <w:r w:rsidRPr="00E42795">
              <w:rPr>
                <w:bCs/>
                <w:sz w:val="18"/>
                <w:szCs w:val="18"/>
                <w:lang w:eastAsia="en-US"/>
              </w:rPr>
              <w:t>администрация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0220122000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168,2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0220146010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490,6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338,6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210,6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0220146030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77,4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0220146040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201,3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0220163730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9,1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27,5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02201L5679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54600,9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02201R5679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2519,7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02201S5679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27,1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3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</w:t>
            </w: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Основное мероприятие </w:t>
            </w: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Качественное улучшение транспортно-эксплуатационного состояния сети автомобильных дорог местного значения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Всего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57570,1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1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Ответственный  исполнитель – </w:t>
            </w:r>
            <w:r w:rsidRPr="00E42795">
              <w:rPr>
                <w:bCs/>
                <w:sz w:val="18"/>
                <w:szCs w:val="18"/>
                <w:lang w:eastAsia="en-US"/>
              </w:rPr>
              <w:t>администрация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0220122000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168,2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0220146010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490,6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338,6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210,6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0220146030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77,4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0220146040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201,3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0220163730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9,1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27,5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02201L5679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54600,9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02201R5679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2519,7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02201S5679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val="en-GB" w:eastAsia="en-US"/>
              </w:rPr>
            </w:pPr>
            <w:r w:rsidRPr="00E42795">
              <w:rPr>
                <w:sz w:val="18"/>
                <w:szCs w:val="18"/>
                <w:lang w:val="en-GB" w:eastAsia="en-US"/>
              </w:rPr>
              <w:t>410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27,1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Кредиторская задолженность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Ответственный  исполнитель – </w:t>
            </w:r>
            <w:r w:rsidRPr="00E42795">
              <w:rPr>
                <w:bCs/>
                <w:sz w:val="18"/>
                <w:szCs w:val="18"/>
                <w:lang w:eastAsia="en-US"/>
              </w:rPr>
              <w:t>администрация Высокинского</w:t>
            </w:r>
            <w:r w:rsidRPr="00E42795">
              <w:rPr>
                <w:sz w:val="18"/>
                <w:szCs w:val="18"/>
                <w:lang w:eastAsia="en-US"/>
              </w:rPr>
              <w:t xml:space="preserve"> сельсовета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02К0000000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226,8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384,4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02К0046010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12,1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64,9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02К0046030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02К0046040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189,5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189,5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02К0080030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40730F" w:rsidRPr="00E42795" w:rsidRDefault="0040730F" w:rsidP="0040730F">
      <w:pPr>
        <w:autoSpaceDE w:val="0"/>
        <w:autoSpaceDN w:val="0"/>
        <w:adjustRightInd w:val="0"/>
        <w:ind w:right="-1" w:firstLine="426"/>
        <w:jc w:val="both"/>
        <w:rPr>
          <w:bCs/>
          <w:sz w:val="18"/>
          <w:szCs w:val="18"/>
        </w:rPr>
      </w:pPr>
      <w:r w:rsidRPr="00E42795">
        <w:rPr>
          <w:bCs/>
          <w:sz w:val="18"/>
          <w:szCs w:val="18"/>
        </w:rPr>
        <w:t>1.7 Приложение № 5.1 к муниципальной программе изложить в следующей редакции:</w:t>
      </w:r>
    </w:p>
    <w:p w:rsidR="0040730F" w:rsidRPr="00E42795" w:rsidRDefault="0040730F" w:rsidP="0040730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E42795">
        <w:rPr>
          <w:sz w:val="18"/>
          <w:szCs w:val="18"/>
        </w:rPr>
        <w:t>«Приложение № 5.1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к муниципальной программе «Развитие территории, 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>социальной, коммунальной инженерной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lastRenderedPageBreak/>
        <w:t xml:space="preserve"> инфраструктуры в Высокинском сельсовете</w:t>
      </w:r>
    </w:p>
    <w:p w:rsidR="0040730F" w:rsidRPr="00E42795" w:rsidRDefault="0040730F" w:rsidP="0040730F">
      <w:pPr>
        <w:autoSpaceDE w:val="0"/>
        <w:autoSpaceDN w:val="0"/>
        <w:adjustRightInd w:val="0"/>
        <w:ind w:firstLine="284"/>
        <w:jc w:val="right"/>
        <w:outlineLvl w:val="0"/>
        <w:rPr>
          <w:sz w:val="18"/>
          <w:szCs w:val="18"/>
        </w:rPr>
      </w:pPr>
      <w:r w:rsidRPr="00E42795">
        <w:rPr>
          <w:sz w:val="18"/>
          <w:szCs w:val="18"/>
        </w:rPr>
        <w:t xml:space="preserve"> Башмаковского района Пензенской области</w:t>
      </w:r>
    </w:p>
    <w:p w:rsidR="0040730F" w:rsidRPr="00E42795" w:rsidRDefault="0040730F" w:rsidP="0040730F">
      <w:pPr>
        <w:widowControl w:val="0"/>
        <w:jc w:val="right"/>
        <w:rPr>
          <w:b/>
          <w:sz w:val="18"/>
          <w:szCs w:val="18"/>
        </w:rPr>
      </w:pPr>
      <w:r w:rsidRPr="00E42795">
        <w:rPr>
          <w:sz w:val="18"/>
          <w:szCs w:val="18"/>
        </w:rPr>
        <w:t>на 2014-2022 годы</w:t>
      </w:r>
    </w:p>
    <w:p w:rsidR="0040730F" w:rsidRPr="00E42795" w:rsidRDefault="0040730F" w:rsidP="0040730F">
      <w:pPr>
        <w:widowControl w:val="0"/>
        <w:jc w:val="center"/>
        <w:rPr>
          <w:b/>
          <w:sz w:val="18"/>
          <w:szCs w:val="18"/>
        </w:rPr>
      </w:pPr>
    </w:p>
    <w:p w:rsidR="0040730F" w:rsidRPr="00E42795" w:rsidRDefault="0040730F" w:rsidP="0040730F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E42795">
        <w:rPr>
          <w:b/>
          <w:sz w:val="18"/>
          <w:szCs w:val="18"/>
        </w:rPr>
        <w:t xml:space="preserve">ПЕРЕЧЕНЬ </w:t>
      </w:r>
    </w:p>
    <w:p w:rsidR="0040730F" w:rsidRPr="00E42795" w:rsidRDefault="0040730F" w:rsidP="0040730F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E42795">
        <w:rPr>
          <w:b/>
          <w:sz w:val="18"/>
          <w:szCs w:val="18"/>
        </w:rPr>
        <w:t xml:space="preserve">Основных мероприятий, мероприятий </w:t>
      </w:r>
      <w:r w:rsidRPr="00E42795">
        <w:rPr>
          <w:b/>
          <w:bCs/>
          <w:sz w:val="18"/>
          <w:szCs w:val="18"/>
        </w:rPr>
        <w:t xml:space="preserve">муниципальной программы </w:t>
      </w:r>
      <w:r w:rsidRPr="00E42795">
        <w:rPr>
          <w:b/>
          <w:sz w:val="18"/>
          <w:szCs w:val="18"/>
        </w:rPr>
        <w:t>«Развитие территории, социальной, коммунальной инженерной инфраструктуры в Высокинском сельсовете Башмаковского района Пензенской области на 2014-2022 годы»</w:t>
      </w:r>
      <w:r w:rsidRPr="00E42795">
        <w:rPr>
          <w:b/>
          <w:bCs/>
          <w:sz w:val="18"/>
          <w:szCs w:val="18"/>
        </w:rPr>
        <w:t xml:space="preserve"> на 2016-2022 годы</w:t>
      </w:r>
    </w:p>
    <w:tbl>
      <w:tblPr>
        <w:tblW w:w="150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"/>
        <w:gridCol w:w="27"/>
        <w:gridCol w:w="234"/>
        <w:gridCol w:w="2601"/>
        <w:gridCol w:w="209"/>
        <w:gridCol w:w="1701"/>
        <w:gridCol w:w="850"/>
        <w:gridCol w:w="1038"/>
        <w:gridCol w:w="238"/>
        <w:gridCol w:w="1202"/>
        <w:gridCol w:w="7"/>
        <w:gridCol w:w="992"/>
        <w:gridCol w:w="35"/>
        <w:gridCol w:w="1205"/>
        <w:gridCol w:w="178"/>
        <w:gridCol w:w="1331"/>
        <w:gridCol w:w="70"/>
        <w:gridCol w:w="16"/>
        <w:gridCol w:w="1026"/>
        <w:gridCol w:w="180"/>
        <w:gridCol w:w="1260"/>
      </w:tblGrid>
      <w:tr w:rsidR="0040730F" w:rsidRPr="00E42795" w:rsidTr="0040730F">
        <w:trPr>
          <w:cantSplit/>
        </w:trPr>
        <w:tc>
          <w:tcPr>
            <w:tcW w:w="8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N 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п/п 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Наименование 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Исполнители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Срок  </w:t>
            </w:r>
            <w:r w:rsidRPr="00E42795">
              <w:rPr>
                <w:sz w:val="18"/>
                <w:szCs w:val="18"/>
                <w:lang w:eastAsia="en-US"/>
              </w:rPr>
              <w:br/>
            </w:r>
            <w:proofErr w:type="spellStart"/>
            <w:r w:rsidRPr="00E42795">
              <w:rPr>
                <w:sz w:val="18"/>
                <w:szCs w:val="18"/>
                <w:lang w:eastAsia="en-US"/>
              </w:rPr>
              <w:t>испол</w:t>
            </w:r>
            <w:proofErr w:type="spellEnd"/>
            <w:r w:rsidRPr="00E42795">
              <w:rPr>
                <w:sz w:val="18"/>
                <w:szCs w:val="18"/>
                <w:lang w:eastAsia="en-US"/>
              </w:rPr>
              <w:t>-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нения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(год) </w:t>
            </w:r>
          </w:p>
        </w:tc>
        <w:tc>
          <w:tcPr>
            <w:tcW w:w="73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Объем финансирования, тыс. рублей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  Показатели 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  результата  </w:t>
            </w:r>
            <w:r w:rsidRPr="00E42795">
              <w:rPr>
                <w:sz w:val="18"/>
                <w:szCs w:val="18"/>
                <w:lang w:eastAsia="en-US"/>
              </w:rPr>
              <w:br/>
              <w:t>мероприятия по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    годам     </w:t>
            </w:r>
          </w:p>
        </w:tc>
      </w:tr>
      <w:tr w:rsidR="0040730F" w:rsidRPr="00E42795" w:rsidTr="0040730F">
        <w:trPr>
          <w:cantSplit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Бюджет  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Пензенской </w:t>
            </w:r>
            <w:r w:rsidRPr="00E42795">
              <w:rPr>
                <w:sz w:val="18"/>
                <w:szCs w:val="18"/>
                <w:lang w:eastAsia="en-US"/>
              </w:rPr>
              <w:br/>
              <w:t xml:space="preserve">  области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Феде-</w:t>
            </w: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proofErr w:type="spellStart"/>
            <w:r w:rsidRPr="00E42795">
              <w:rPr>
                <w:sz w:val="18"/>
                <w:szCs w:val="18"/>
                <w:lang w:eastAsia="en-US"/>
              </w:rPr>
              <w:t>ральный</w:t>
            </w:r>
            <w:proofErr w:type="spellEnd"/>
            <w:r w:rsidRPr="00E42795">
              <w:rPr>
                <w:sz w:val="18"/>
                <w:szCs w:val="18"/>
                <w:lang w:eastAsia="en-US"/>
              </w:rPr>
              <w:br/>
              <w:t>бюджет</w:t>
            </w: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Бюджет Башмаковского района</w:t>
            </w:r>
          </w:p>
        </w:tc>
        <w:tc>
          <w:tcPr>
            <w:tcW w:w="15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Бюджет Высокинского сельсовета </w:t>
            </w:r>
            <w:r w:rsidRPr="00E42795">
              <w:rPr>
                <w:sz w:val="18"/>
                <w:szCs w:val="18"/>
                <w:lang w:eastAsia="en-US"/>
              </w:rPr>
              <w:br/>
            </w:r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proofErr w:type="spellStart"/>
            <w:r w:rsidRPr="00E42795">
              <w:rPr>
                <w:sz w:val="18"/>
                <w:szCs w:val="18"/>
                <w:lang w:eastAsia="en-US"/>
              </w:rPr>
              <w:t>Внебюд</w:t>
            </w:r>
            <w:proofErr w:type="spellEnd"/>
            <w:r w:rsidRPr="00E42795">
              <w:rPr>
                <w:sz w:val="18"/>
                <w:szCs w:val="18"/>
                <w:lang w:eastAsia="en-US"/>
              </w:rPr>
              <w:t>-</w:t>
            </w:r>
            <w:r w:rsidRPr="00E42795">
              <w:rPr>
                <w:sz w:val="18"/>
                <w:szCs w:val="18"/>
                <w:lang w:eastAsia="en-US"/>
              </w:rPr>
              <w:br/>
            </w:r>
            <w:proofErr w:type="spellStart"/>
            <w:r w:rsidRPr="00E42795">
              <w:rPr>
                <w:sz w:val="18"/>
                <w:szCs w:val="18"/>
                <w:lang w:eastAsia="en-US"/>
              </w:rPr>
              <w:t>жетные</w:t>
            </w:r>
            <w:proofErr w:type="spellEnd"/>
            <w:r w:rsidRPr="00E42795">
              <w:rPr>
                <w:sz w:val="18"/>
                <w:szCs w:val="18"/>
                <w:lang w:eastAsia="en-US"/>
              </w:rPr>
              <w:br/>
              <w:t>средства</w:t>
            </w: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40730F" w:rsidRPr="00E42795" w:rsidTr="0040730F">
        <w:tc>
          <w:tcPr>
            <w:tcW w:w="150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Подпрограмма 1</w:t>
            </w:r>
            <w:r w:rsidRPr="00E42795">
              <w:rPr>
                <w:b/>
                <w:sz w:val="18"/>
                <w:szCs w:val="18"/>
                <w:lang w:eastAsia="en-US"/>
              </w:rPr>
              <w:t xml:space="preserve"> «Комплексная программа развития систем коммунальной инфраструктуры Высокинского сельсовета Башмаковского района   Пензенской области»</w:t>
            </w:r>
          </w:p>
        </w:tc>
      </w:tr>
      <w:tr w:rsidR="0040730F" w:rsidRPr="00E42795" w:rsidTr="0040730F">
        <w:tc>
          <w:tcPr>
            <w:tcW w:w="150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Цель подпрограммы: </w:t>
            </w:r>
            <w:r w:rsidRPr="00E42795">
              <w:rPr>
                <w:color w:val="000000"/>
                <w:sz w:val="18"/>
                <w:szCs w:val="18"/>
                <w:lang w:eastAsia="en-US"/>
              </w:rPr>
              <w:t>Повышение уровня жизни граждан за счёт</w:t>
            </w:r>
            <w:r w:rsidRPr="00E42795">
              <w:rPr>
                <w:sz w:val="18"/>
                <w:szCs w:val="18"/>
                <w:lang w:eastAsia="en-US"/>
              </w:rPr>
              <w:t xml:space="preserve"> улучшение экологической ситуации, развитие систем коммунальной инфраструктуры</w:t>
            </w:r>
          </w:p>
        </w:tc>
      </w:tr>
      <w:tr w:rsidR="0040730F" w:rsidRPr="00E42795" w:rsidTr="0040730F">
        <w:tc>
          <w:tcPr>
            <w:tcW w:w="150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Задачи подпрограммы:</w:t>
            </w:r>
          </w:p>
          <w:p w:rsidR="0040730F" w:rsidRPr="00E42795" w:rsidRDefault="004073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1. Организация сбора и вывоза бытовых отходов и мусора.</w:t>
            </w:r>
          </w:p>
          <w:p w:rsidR="0040730F" w:rsidRPr="00E42795" w:rsidRDefault="004073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2. Организация благоустройства и озеленения территории населенных пунктов и домовладений.</w:t>
            </w:r>
          </w:p>
          <w:p w:rsidR="0040730F" w:rsidRPr="00E42795" w:rsidRDefault="004073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3. Уличное освещение.</w:t>
            </w:r>
          </w:p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  <w:lang w:eastAsia="en-US"/>
              </w:rPr>
            </w:pPr>
            <w:r w:rsidRPr="00E42795">
              <w:rPr>
                <w:color w:val="000000"/>
                <w:sz w:val="18"/>
                <w:szCs w:val="18"/>
                <w:lang w:eastAsia="en-US"/>
              </w:rPr>
              <w:t>4. Ремонт водопроводных сетей</w:t>
            </w:r>
            <w:r w:rsidRPr="00E4279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</w:tr>
      <w:tr w:rsidR="0040730F" w:rsidRPr="00E42795" w:rsidTr="0040730F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1.1.</w:t>
            </w:r>
            <w:r w:rsidRPr="00E42795">
              <w:rPr>
                <w:sz w:val="18"/>
                <w:szCs w:val="18"/>
                <w:lang w:eastAsia="en-US"/>
              </w:rPr>
              <w:br/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Повышение эффективности, устойчивости и надежности функционирования жилищно-коммунальных систем жизнеобеспечения населения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608,8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608,8</w:t>
            </w:r>
          </w:p>
        </w:tc>
        <w:tc>
          <w:tcPr>
            <w:tcW w:w="11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142,5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142,5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116,2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116,2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251,3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7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1.1.1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rFonts w:eastAsia="Calibri"/>
                <w:sz w:val="18"/>
                <w:szCs w:val="18"/>
                <w:lang w:eastAsia="en-US"/>
              </w:rPr>
              <w:t>Расходы по обеспечению населения качественной питьевой водой.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365,4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365,4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98,8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113,7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113,7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101,0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101,0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Расходы на ремонт водопроводных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сетей </w:t>
            </w: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с. Высокое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Администрация 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240,9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240,9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1.1.3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Расходы на проектно-сметную документацию и расчет индекса цен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Создание комфортных условий проживания населения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2256,6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2245,9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350,3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350,3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405,5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394,8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436,3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403,7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464,5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1.2.1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Расходы на уличное освещение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2171,9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2171,9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317,7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317,7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366,2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366,2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427,6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427,6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460,4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460,4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1.2.2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Приобретение и установка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светильников в с. Высокое, п. Дружный, с. Петровка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Администрация 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35,7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35,7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1.2.3</w:t>
            </w: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Расходы на мероприятия по благоустройству территории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1.2.4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Мероприятия по организации сбора и вывоза бытовых отходов и мусора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1.2.5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Взносы на капитальный ремонт в целях формирования фонда капитального ремонта общего имущества многоквартирных домов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4,1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Исполнение передаваемых полномочий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Администрация  Высокинского сельсовета Башмаковского района Пензенской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Всего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2925,5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2854,8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492,8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492,8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564,4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493,7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552,5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552,5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2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c>
          <w:tcPr>
            <w:tcW w:w="150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Подпрограмма 2</w:t>
            </w:r>
            <w:r w:rsidRPr="00E42795">
              <w:rPr>
                <w:b/>
                <w:sz w:val="18"/>
                <w:szCs w:val="18"/>
                <w:lang w:eastAsia="en-US"/>
              </w:rPr>
              <w:t xml:space="preserve"> «Содержание и ремонт внутри поселенческих дорог Высокинского сельсовета Башмаковского района Пензенской области»</w:t>
            </w:r>
          </w:p>
        </w:tc>
      </w:tr>
      <w:tr w:rsidR="0040730F" w:rsidRPr="00E42795" w:rsidTr="0040730F">
        <w:tc>
          <w:tcPr>
            <w:tcW w:w="150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Цель подпрограммы: Качественное улучшение транспортно-эксплуатационного состояния сети автомобильных дорог местного значения, проведение ремонта автомобильных дорог местного значения, круглогодичное содержание автомобильных дорог в соответствии с нормативными требованиями</w:t>
            </w:r>
          </w:p>
        </w:tc>
      </w:tr>
      <w:tr w:rsidR="0040730F" w:rsidRPr="00E42795" w:rsidTr="0040730F">
        <w:tc>
          <w:tcPr>
            <w:tcW w:w="150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Задачи подпрограммы:</w:t>
            </w: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- приведение транспортно-эксплуатационных показателей автомобильных дорог общего пользования местного значения в соответствие с нормативными требованиями;                                              </w:t>
            </w:r>
          </w:p>
          <w:p w:rsidR="0040730F" w:rsidRPr="00E42795" w:rsidRDefault="0040730F">
            <w:pPr>
              <w:widowControl w:val="0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- повышение безопасности движения автотранспортных потоков.</w:t>
            </w:r>
          </w:p>
        </w:tc>
      </w:tr>
      <w:tr w:rsidR="0040730F" w:rsidRPr="00E42795" w:rsidTr="0040730F">
        <w:trPr>
          <w:cantSplit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Качественное улучшение транспортно-эксплуатационного состояния сети автомобильных дорог местного значения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60831,1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3950,6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57570,1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589,6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2.1.1</w:t>
            </w:r>
            <w:r w:rsidRPr="00E42795">
              <w:rPr>
                <w:sz w:val="18"/>
                <w:szCs w:val="18"/>
                <w:lang w:eastAsia="en-US"/>
              </w:rPr>
              <w:br/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Расходы на содержание внутри поселенческих дорог местного значения 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3142,8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3142,8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490,6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490,6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338,6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338,6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210,6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210,6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4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2.1.2</w:t>
            </w:r>
          </w:p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br/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Расходы на оформление в собственность автомобильных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дорог общего пользования местного значения в границах населенных пунктов на территории </w:t>
            </w:r>
            <w:r w:rsidRPr="00E42795">
              <w:rPr>
                <w:bCs/>
                <w:sz w:val="18"/>
                <w:szCs w:val="18"/>
                <w:lang w:eastAsia="en-US"/>
              </w:rPr>
              <w:t xml:space="preserve">Высокинского сельсовета 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Администрация  Высокинского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129,4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129,4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36,0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77,4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77,4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50"/>
        </w:trPr>
        <w:tc>
          <w:tcPr>
            <w:tcW w:w="6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2.1.3</w:t>
            </w:r>
            <w:r w:rsidRPr="00E42795">
              <w:rPr>
                <w:sz w:val="18"/>
                <w:szCs w:val="18"/>
                <w:lang w:eastAsia="en-US"/>
              </w:rPr>
              <w:br/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Расходы на капитальный ремонт внутри поселенческих автомобильных дорог местного значения</w:t>
            </w:r>
          </w:p>
        </w:tc>
        <w:tc>
          <w:tcPr>
            <w:tcW w:w="19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201,3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201,3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201,3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129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2.1.4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Расходы на осуществление контроля и авторского надзора за ремонтом автомобильных дорог на территории Высокинского сельсовета Башмаковского района Пензенской области</w:t>
            </w:r>
          </w:p>
        </w:tc>
        <w:tc>
          <w:tcPr>
            <w:tcW w:w="19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168,2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168,2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168,2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168,2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2.1.5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Расходы на проектно-сметную документацию и расчет индекса цен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41,6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41,6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9,1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9,1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27,5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27,5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36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409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2.1.6</w:t>
            </w: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bCs/>
                <w:iCs/>
                <w:sz w:val="18"/>
                <w:szCs w:val="18"/>
                <w:lang w:eastAsia="en-US"/>
              </w:rPr>
              <w:lastRenderedPageBreak/>
              <w:t>Расходы на строительство автомобильной  дороги (Подъезд к селу Петровское Башмаковского района Пензенской области)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Администрация  Высокинского сельсовета Башмаковского </w:t>
            </w:r>
            <w:r w:rsidRPr="00E42795">
              <w:rPr>
                <w:sz w:val="18"/>
                <w:szCs w:val="18"/>
                <w:lang w:eastAsia="en-US"/>
              </w:rPr>
              <w:lastRenderedPageBreak/>
              <w:t>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57147,7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267,2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224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57147,7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267,2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86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E42795">
        <w:trPr>
          <w:cantSplit/>
          <w:trHeight w:val="38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324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cantSplit/>
          <w:trHeight w:val="7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300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Всего по подпрограмме 2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60831,1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3950,6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737,0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421,0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57570,1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589,6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480,0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513,0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555,0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42795">
              <w:rPr>
                <w:bCs/>
                <w:sz w:val="18"/>
                <w:szCs w:val="18"/>
                <w:lang w:eastAsia="en-US"/>
              </w:rPr>
              <w:t>Кредиторская задолженность</w:t>
            </w:r>
          </w:p>
        </w:tc>
        <w:tc>
          <w:tcPr>
            <w:tcW w:w="19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Администрация Высокинского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611,2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611,2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226,8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226,8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384,4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384,4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  <w:r w:rsidRPr="00E42795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Всего по муниципальной программе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64367,8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19325,3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7416,6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1229,8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1229,8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1212,2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1141,5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58507,0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19314,6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37565,9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1626,5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1195,8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633,0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713,0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633,0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755,0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633,0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0730F" w:rsidRPr="00E42795" w:rsidTr="0040730F">
        <w:trPr>
          <w:trHeight w:val="12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0F" w:rsidRPr="00E42795" w:rsidRDefault="0040730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widowControl w:val="0"/>
              <w:rPr>
                <w:b/>
                <w:sz w:val="18"/>
                <w:szCs w:val="18"/>
                <w:lang w:eastAsia="en-US"/>
              </w:rPr>
            </w:pPr>
            <w:r w:rsidRPr="00E42795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755,0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0F" w:rsidRPr="00E42795" w:rsidRDefault="0040730F">
            <w:pPr>
              <w:jc w:val="center"/>
              <w:rPr>
                <w:sz w:val="18"/>
                <w:szCs w:val="18"/>
                <w:lang w:eastAsia="en-US"/>
              </w:rPr>
            </w:pPr>
            <w:r w:rsidRPr="00E42795">
              <w:rPr>
                <w:b/>
                <w:bCs/>
                <w:sz w:val="18"/>
                <w:szCs w:val="18"/>
                <w:lang w:eastAsia="en-US"/>
              </w:rPr>
              <w:t>633,0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0F" w:rsidRPr="00E42795" w:rsidRDefault="0040730F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40730F" w:rsidRDefault="0040730F" w:rsidP="0040730F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.».</w:t>
      </w:r>
    </w:p>
    <w:p w:rsidR="0040730F" w:rsidRDefault="0040730F" w:rsidP="0040730F">
      <w:pPr>
        <w:ind w:firstLine="360"/>
        <w:jc w:val="both"/>
        <w:rPr>
          <w:sz w:val="28"/>
          <w:szCs w:val="28"/>
        </w:rPr>
      </w:pPr>
    </w:p>
    <w:p w:rsidR="0040730F" w:rsidRDefault="0040730F" w:rsidP="00407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опубликовать в информационном бюллетене «Сельские вести» и разместить на официальном сайте администрации Высокинского сельсовета Башмаковского района Пензенской области в информационно-телекоммуникационной сети «Интернет».</w:t>
      </w:r>
    </w:p>
    <w:p w:rsidR="0040730F" w:rsidRDefault="0040730F" w:rsidP="004073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вступает в силу после его официального опубликования и </w:t>
      </w:r>
      <w:r>
        <w:rPr>
          <w:sz w:val="28"/>
          <w:szCs w:val="28"/>
          <w:lang w:eastAsia="en-US"/>
        </w:rPr>
        <w:t>действует в части не противоречащей бюджету Высокинского сельсовета Башмаковского района Пензенской области на очередной финансовый год и плановый период.</w:t>
      </w:r>
    </w:p>
    <w:p w:rsidR="0040730F" w:rsidRDefault="0040730F" w:rsidP="0040730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главы администрации </w:t>
      </w:r>
      <w:proofErr w:type="spellStart"/>
      <w:r>
        <w:rPr>
          <w:sz w:val="28"/>
          <w:szCs w:val="28"/>
        </w:rPr>
        <w:t>Бокарёва</w:t>
      </w:r>
      <w:proofErr w:type="spellEnd"/>
      <w:r>
        <w:rPr>
          <w:sz w:val="28"/>
          <w:szCs w:val="28"/>
        </w:rPr>
        <w:t xml:space="preserve"> Д.С.</w:t>
      </w:r>
    </w:p>
    <w:p w:rsidR="0040730F" w:rsidRDefault="0040730F" w:rsidP="0040730F">
      <w:pPr>
        <w:widowControl w:val="0"/>
        <w:jc w:val="both"/>
        <w:rPr>
          <w:sz w:val="28"/>
          <w:szCs w:val="28"/>
        </w:rPr>
      </w:pPr>
    </w:p>
    <w:p w:rsidR="0040730F" w:rsidRDefault="0040730F" w:rsidP="0040730F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главы администрации   </w:t>
      </w:r>
      <w:r w:rsidR="00E42795">
        <w:rPr>
          <w:sz w:val="28"/>
          <w:szCs w:val="28"/>
        </w:rPr>
        <w:t>Высокинского сельсовета</w:t>
      </w:r>
      <w:r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</w:rPr>
        <w:t>Бокарёв</w:t>
      </w:r>
      <w:proofErr w:type="spellEnd"/>
      <w:r>
        <w:rPr>
          <w:sz w:val="28"/>
          <w:szCs w:val="28"/>
        </w:rPr>
        <w:t xml:space="preserve"> Д.С.</w:t>
      </w:r>
    </w:p>
    <w:p w:rsidR="0040730F" w:rsidRDefault="0040730F" w:rsidP="0040730F"/>
    <w:p w:rsidR="00AF6954" w:rsidRDefault="00AF6954" w:rsidP="0040730F">
      <w:pPr>
        <w:spacing w:line="228" w:lineRule="auto"/>
        <w:jc w:val="center"/>
      </w:pPr>
    </w:p>
    <w:sectPr w:rsidR="00AF6954" w:rsidSect="00790404">
      <w:footerReference w:type="default" r:id="rId8"/>
      <w:pgSz w:w="16838" w:h="11906" w:orient="landscape" w:code="9"/>
      <w:pgMar w:top="1559" w:right="2946" w:bottom="56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6E3" w:rsidRDefault="007B36E3">
      <w:r>
        <w:separator/>
      </w:r>
    </w:p>
  </w:endnote>
  <w:endnote w:type="continuationSeparator" w:id="0">
    <w:p w:rsidR="007B36E3" w:rsidRDefault="007B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96A" w:rsidRDefault="007B36E3">
    <w:pPr>
      <w:pStyle w:val="af3"/>
      <w:jc w:val="center"/>
    </w:pPr>
  </w:p>
  <w:p w:rsidR="0005496A" w:rsidRDefault="007B36E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6E3" w:rsidRDefault="007B36E3">
      <w:r>
        <w:separator/>
      </w:r>
    </w:p>
  </w:footnote>
  <w:footnote w:type="continuationSeparator" w:id="0">
    <w:p w:rsidR="007B36E3" w:rsidRDefault="007B3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71114"/>
    <w:multiLevelType w:val="hybridMultilevel"/>
    <w:tmpl w:val="1A9C2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82102"/>
    <w:multiLevelType w:val="hybridMultilevel"/>
    <w:tmpl w:val="BA607B54"/>
    <w:lvl w:ilvl="0" w:tplc="E842B32A">
      <w:start w:val="1"/>
      <w:numFmt w:val="decimal"/>
      <w:lvlText w:val="%1."/>
      <w:lvlJc w:val="left"/>
      <w:pPr>
        <w:ind w:left="82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FF026F3"/>
    <w:multiLevelType w:val="hybridMultilevel"/>
    <w:tmpl w:val="F9CE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4"/>
  </w:num>
  <w:num w:numId="5">
    <w:abstractNumId w:val="13"/>
  </w:num>
  <w:num w:numId="6">
    <w:abstractNumId w:val="5"/>
  </w:num>
  <w:num w:numId="7">
    <w:abstractNumId w:val="17"/>
  </w:num>
  <w:num w:numId="8">
    <w:abstractNumId w:val="8"/>
  </w:num>
  <w:num w:numId="9">
    <w:abstractNumId w:val="12"/>
  </w:num>
  <w:num w:numId="10">
    <w:abstractNumId w:val="11"/>
  </w:num>
  <w:num w:numId="11">
    <w:abstractNumId w:val="6"/>
  </w:num>
  <w:num w:numId="12">
    <w:abstractNumId w:val="18"/>
  </w:num>
  <w:num w:numId="13">
    <w:abstractNumId w:val="16"/>
  </w:num>
  <w:num w:numId="14">
    <w:abstractNumId w:val="19"/>
  </w:num>
  <w:num w:numId="15">
    <w:abstractNumId w:val="10"/>
  </w:num>
  <w:num w:numId="16">
    <w:abstractNumId w:val="7"/>
  </w:num>
  <w:num w:numId="17">
    <w:abstractNumId w:val="9"/>
  </w:num>
  <w:num w:numId="18">
    <w:abstractNumId w:val="2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D3"/>
    <w:rsid w:val="00211118"/>
    <w:rsid w:val="002C22A9"/>
    <w:rsid w:val="003013D3"/>
    <w:rsid w:val="0040730F"/>
    <w:rsid w:val="00790404"/>
    <w:rsid w:val="007B36E3"/>
    <w:rsid w:val="00911E9B"/>
    <w:rsid w:val="00A036F3"/>
    <w:rsid w:val="00AF6954"/>
    <w:rsid w:val="00E4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DF7DB6"/>
  <w15:docId w15:val="{979279F0-83BB-4B5F-853F-55104F95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2A9"/>
    <w:rPr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11118"/>
    <w:pPr>
      <w:keepNext/>
      <w:jc w:val="both"/>
      <w:outlineLvl w:val="0"/>
    </w:pPr>
    <w:rPr>
      <w:b/>
      <w:i/>
    </w:rPr>
  </w:style>
  <w:style w:type="paragraph" w:styleId="2">
    <w:name w:val="heading 2"/>
    <w:aliases w:val="H2,&quot;Изумруд&quot;, Знак2, Знак2 Знак,Знак2,Знак2 Знак"/>
    <w:basedOn w:val="a"/>
    <w:next w:val="a"/>
    <w:link w:val="20"/>
    <w:qFormat/>
    <w:rsid w:val="00211118"/>
    <w:pPr>
      <w:keepNext/>
      <w:outlineLvl w:val="1"/>
    </w:pPr>
    <w:rPr>
      <w:b/>
      <w:i/>
    </w:rPr>
  </w:style>
  <w:style w:type="paragraph" w:styleId="3">
    <w:name w:val="heading 3"/>
    <w:aliases w:val="H3,&quot;Сапфир&quot;, Знак, Знак3, Знак3 Знак,Знак,Знак3,Знак3 Знак"/>
    <w:basedOn w:val="a"/>
    <w:next w:val="a"/>
    <w:link w:val="30"/>
    <w:qFormat/>
    <w:rsid w:val="00211118"/>
    <w:pPr>
      <w:keepNext/>
      <w:jc w:val="center"/>
      <w:outlineLvl w:val="2"/>
    </w:pPr>
    <w:rPr>
      <w:b/>
      <w:i/>
      <w:sz w:val="40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211118"/>
    <w:pPr>
      <w:keepNext/>
      <w:jc w:val="right"/>
      <w:outlineLvl w:val="3"/>
    </w:pPr>
    <w:rPr>
      <w:b/>
      <w:i/>
      <w:iCs/>
      <w:sz w:val="28"/>
    </w:rPr>
  </w:style>
  <w:style w:type="paragraph" w:styleId="5">
    <w:name w:val="heading 5"/>
    <w:basedOn w:val="a"/>
    <w:next w:val="a"/>
    <w:link w:val="50"/>
    <w:uiPriority w:val="99"/>
    <w:qFormat/>
    <w:rsid w:val="00211118"/>
    <w:pPr>
      <w:keepNext/>
      <w:jc w:val="center"/>
      <w:outlineLvl w:val="4"/>
    </w:pPr>
    <w:rPr>
      <w:b/>
      <w:i/>
      <w:sz w:val="28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211118"/>
    <w:pPr>
      <w:keepNext/>
      <w:jc w:val="center"/>
      <w:outlineLvl w:val="5"/>
    </w:pPr>
    <w:rPr>
      <w:b/>
      <w:i/>
      <w:spacing w:val="20"/>
      <w:sz w:val="28"/>
    </w:rPr>
  </w:style>
  <w:style w:type="paragraph" w:styleId="7">
    <w:name w:val="heading 7"/>
    <w:basedOn w:val="a"/>
    <w:next w:val="a"/>
    <w:link w:val="70"/>
    <w:uiPriority w:val="99"/>
    <w:qFormat/>
    <w:rsid w:val="00211118"/>
    <w:pPr>
      <w:spacing w:before="240" w:after="60"/>
      <w:outlineLvl w:val="6"/>
    </w:pPr>
    <w:rPr>
      <w:b/>
      <w:i/>
    </w:rPr>
  </w:style>
  <w:style w:type="paragraph" w:styleId="8">
    <w:name w:val="heading 8"/>
    <w:basedOn w:val="a"/>
    <w:next w:val="a"/>
    <w:link w:val="80"/>
    <w:uiPriority w:val="99"/>
    <w:qFormat/>
    <w:rsid w:val="00211118"/>
    <w:pPr>
      <w:spacing w:before="240" w:after="60"/>
      <w:outlineLvl w:val="7"/>
    </w:pPr>
    <w:rPr>
      <w:b/>
      <w:i/>
      <w:iCs/>
    </w:rPr>
  </w:style>
  <w:style w:type="paragraph" w:styleId="9">
    <w:name w:val="heading 9"/>
    <w:basedOn w:val="a"/>
    <w:next w:val="a"/>
    <w:link w:val="90"/>
    <w:uiPriority w:val="99"/>
    <w:qFormat/>
    <w:rsid w:val="00211118"/>
    <w:pPr>
      <w:spacing w:before="240" w:after="60"/>
      <w:outlineLvl w:val="8"/>
    </w:pPr>
    <w:rPr>
      <w:rFonts w:ascii="Arial" w:hAnsi="Arial" w:cs="Arial"/>
      <w:b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uiPriority w:val="99"/>
    <w:qFormat/>
    <w:rsid w:val="00211118"/>
    <w:pPr>
      <w:tabs>
        <w:tab w:val="num" w:pos="360"/>
      </w:tabs>
      <w:autoSpaceDE w:val="0"/>
      <w:autoSpaceDN w:val="0"/>
      <w:adjustRightInd w:val="0"/>
      <w:spacing w:before="120"/>
      <w:ind w:left="-567" w:firstLine="567"/>
      <w:jc w:val="both"/>
      <w:outlineLvl w:val="5"/>
    </w:pPr>
    <w:rPr>
      <w:rFonts w:cs="Arial"/>
      <w:szCs w:val="18"/>
    </w:rPr>
  </w:style>
  <w:style w:type="paragraph" w:customStyle="1" w:styleId="21">
    <w:name w:val="Стиль2"/>
    <w:basedOn w:val="11"/>
    <w:uiPriority w:val="99"/>
    <w:qFormat/>
    <w:rsid w:val="00211118"/>
    <w:pPr>
      <w:tabs>
        <w:tab w:val="clear" w:pos="360"/>
      </w:tabs>
      <w:spacing w:before="60"/>
      <w:ind w:left="344" w:firstLine="283"/>
      <w:outlineLvl w:val="6"/>
    </w:pPr>
  </w:style>
  <w:style w:type="paragraph" w:customStyle="1" w:styleId="41">
    <w:name w:val="Стиль4"/>
    <w:basedOn w:val="a"/>
    <w:link w:val="42"/>
    <w:qFormat/>
    <w:rsid w:val="00211118"/>
    <w:pPr>
      <w:ind w:left="567" w:firstLine="284"/>
      <w:jc w:val="both"/>
    </w:pPr>
    <w:rPr>
      <w:b/>
      <w:i/>
      <w:lang w:val="en-GB" w:eastAsia="en-US"/>
    </w:rPr>
  </w:style>
  <w:style w:type="character" w:customStyle="1" w:styleId="42">
    <w:name w:val="Стиль4 Знак"/>
    <w:link w:val="41"/>
    <w:rsid w:val="00211118"/>
    <w:rPr>
      <w:b/>
      <w:i/>
      <w:sz w:val="24"/>
      <w:szCs w:val="24"/>
      <w:lang w:val="en-GB"/>
    </w:rPr>
  </w:style>
  <w:style w:type="paragraph" w:customStyle="1" w:styleId="12">
    <w:name w:val="1 Стиль"/>
    <w:basedOn w:val="a3"/>
    <w:link w:val="13"/>
    <w:qFormat/>
    <w:rsid w:val="00211118"/>
    <w:pPr>
      <w:spacing w:after="0" w:line="360" w:lineRule="auto"/>
      <w:ind w:left="0" w:firstLine="709"/>
      <w:jc w:val="both"/>
    </w:pPr>
    <w:rPr>
      <w:lang w:eastAsia="en-US"/>
    </w:rPr>
  </w:style>
  <w:style w:type="character" w:customStyle="1" w:styleId="13">
    <w:name w:val="1 Стиль Знак"/>
    <w:link w:val="12"/>
    <w:rsid w:val="00211118"/>
    <w:rPr>
      <w:sz w:val="24"/>
      <w:szCs w:val="24"/>
    </w:rPr>
  </w:style>
  <w:style w:type="paragraph" w:styleId="a3">
    <w:name w:val="Body Text Indent"/>
    <w:basedOn w:val="a"/>
    <w:link w:val="a4"/>
    <w:unhideWhenUsed/>
    <w:rsid w:val="0021111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211118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211118"/>
    <w:rPr>
      <w:b/>
      <w:i/>
      <w:sz w:val="24"/>
      <w:lang w:eastAsia="ru-RU"/>
    </w:rPr>
  </w:style>
  <w:style w:type="character" w:customStyle="1" w:styleId="20">
    <w:name w:val="Заголовок 2 Знак"/>
    <w:aliases w:val="H2 Знак,&quot;Изумруд&quot; Знак, Знак2 Знак1, Знак2 Знак Знак,Знак2 Знак1,Знак2 Знак Знак"/>
    <w:link w:val="2"/>
    <w:rsid w:val="00211118"/>
    <w:rPr>
      <w:b/>
      <w:i/>
      <w:sz w:val="24"/>
      <w:lang w:eastAsia="ru-RU"/>
    </w:rPr>
  </w:style>
  <w:style w:type="character" w:customStyle="1" w:styleId="30">
    <w:name w:val="Заголовок 3 Знак"/>
    <w:aliases w:val="H3 Знак,&quot;Сапфир&quot; Знак, Знак Знак, Знак3 Знак1, Знак3 Знак Знак,Знак Знак,Знак3 Знак1,Знак3 Знак Знак"/>
    <w:link w:val="3"/>
    <w:rsid w:val="00211118"/>
    <w:rPr>
      <w:b/>
      <w:i/>
      <w:sz w:val="40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rsid w:val="00211118"/>
    <w:rPr>
      <w:b/>
      <w:i/>
      <w:iCs/>
      <w:sz w:val="28"/>
      <w:lang w:eastAsia="ru-RU"/>
    </w:rPr>
  </w:style>
  <w:style w:type="character" w:customStyle="1" w:styleId="50">
    <w:name w:val="Заголовок 5 Знак"/>
    <w:link w:val="5"/>
    <w:uiPriority w:val="99"/>
    <w:rsid w:val="00211118"/>
    <w:rPr>
      <w:b/>
      <w:i/>
      <w:sz w:val="28"/>
      <w:lang w:eastAsia="ru-RU"/>
    </w:rPr>
  </w:style>
  <w:style w:type="character" w:customStyle="1" w:styleId="60">
    <w:name w:val="Заголовок 6 Знак"/>
    <w:aliases w:val="H6 Знак"/>
    <w:link w:val="6"/>
    <w:uiPriority w:val="99"/>
    <w:rsid w:val="00211118"/>
    <w:rPr>
      <w:b/>
      <w:i/>
      <w:spacing w:val="20"/>
      <w:sz w:val="28"/>
      <w:lang w:eastAsia="ru-RU"/>
    </w:rPr>
  </w:style>
  <w:style w:type="character" w:customStyle="1" w:styleId="70">
    <w:name w:val="Заголовок 7 Знак"/>
    <w:link w:val="7"/>
    <w:uiPriority w:val="99"/>
    <w:rsid w:val="00211118"/>
    <w:rPr>
      <w:b/>
      <w:i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211118"/>
    <w:rPr>
      <w:b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rsid w:val="00211118"/>
    <w:rPr>
      <w:rFonts w:ascii="Arial" w:hAnsi="Arial" w:cs="Arial"/>
      <w:b/>
      <w:i/>
      <w:sz w:val="22"/>
      <w:szCs w:val="22"/>
      <w:lang w:eastAsia="ru-RU"/>
    </w:rPr>
  </w:style>
  <w:style w:type="paragraph" w:styleId="22">
    <w:name w:val="toc 2"/>
    <w:basedOn w:val="a"/>
    <w:next w:val="a"/>
    <w:autoRedefine/>
    <w:uiPriority w:val="99"/>
    <w:unhideWhenUsed/>
    <w:qFormat/>
    <w:rsid w:val="00211118"/>
    <w:pPr>
      <w:tabs>
        <w:tab w:val="right" w:leader="dot" w:pos="10206"/>
      </w:tabs>
      <w:spacing w:line="360" w:lineRule="auto"/>
      <w:ind w:firstLine="567"/>
      <w:contextualSpacing/>
    </w:pPr>
    <w:rPr>
      <w:lang w:eastAsia="en-US"/>
    </w:rPr>
  </w:style>
  <w:style w:type="paragraph" w:styleId="a5">
    <w:name w:val="caption"/>
    <w:basedOn w:val="a"/>
    <w:next w:val="a"/>
    <w:qFormat/>
    <w:rsid w:val="00211118"/>
    <w:pPr>
      <w:jc w:val="center"/>
    </w:pPr>
    <w:rPr>
      <w:b/>
      <w:sz w:val="40"/>
    </w:rPr>
  </w:style>
  <w:style w:type="paragraph" w:styleId="a6">
    <w:name w:val="Title"/>
    <w:basedOn w:val="a"/>
    <w:link w:val="a7"/>
    <w:qFormat/>
    <w:rsid w:val="00211118"/>
    <w:pPr>
      <w:jc w:val="center"/>
    </w:pPr>
    <w:rPr>
      <w:b/>
      <w:i/>
      <w:sz w:val="28"/>
    </w:rPr>
  </w:style>
  <w:style w:type="character" w:customStyle="1" w:styleId="a8">
    <w:name w:val="Название Знак"/>
    <w:basedOn w:val="a0"/>
    <w:uiPriority w:val="10"/>
    <w:rsid w:val="00211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Заголовок Знак"/>
    <w:link w:val="a6"/>
    <w:locked/>
    <w:rsid w:val="00211118"/>
    <w:rPr>
      <w:b/>
      <w:i/>
      <w:sz w:val="28"/>
      <w:lang w:eastAsia="ru-RU"/>
    </w:rPr>
  </w:style>
  <w:style w:type="paragraph" w:styleId="a9">
    <w:name w:val="Subtitle"/>
    <w:basedOn w:val="a"/>
    <w:link w:val="aa"/>
    <w:qFormat/>
    <w:rsid w:val="00211118"/>
    <w:pPr>
      <w:jc w:val="center"/>
    </w:pPr>
    <w:rPr>
      <w:b/>
      <w:i/>
      <w:sz w:val="28"/>
    </w:rPr>
  </w:style>
  <w:style w:type="character" w:customStyle="1" w:styleId="aa">
    <w:name w:val="Подзаголовок Знак"/>
    <w:link w:val="a9"/>
    <w:rsid w:val="00211118"/>
    <w:rPr>
      <w:b/>
      <w:i/>
      <w:sz w:val="28"/>
      <w:lang w:eastAsia="ru-RU"/>
    </w:rPr>
  </w:style>
  <w:style w:type="character" w:styleId="ab">
    <w:name w:val="Strong"/>
    <w:uiPriority w:val="99"/>
    <w:qFormat/>
    <w:rsid w:val="00211118"/>
    <w:rPr>
      <w:b w:val="0"/>
      <w:bCs/>
      <w:i/>
      <w:sz w:val="28"/>
      <w:lang w:val="en-GB" w:eastAsia="en-US" w:bidi="ar-SA"/>
    </w:rPr>
  </w:style>
  <w:style w:type="character" w:styleId="ac">
    <w:name w:val="Emphasis"/>
    <w:uiPriority w:val="20"/>
    <w:qFormat/>
    <w:rsid w:val="00211118"/>
    <w:rPr>
      <w:b/>
      <w:i w:val="0"/>
      <w:iCs/>
      <w:sz w:val="28"/>
      <w:lang w:val="en-GB" w:eastAsia="en-US" w:bidi="ar-SA"/>
    </w:rPr>
  </w:style>
  <w:style w:type="paragraph" w:styleId="ad">
    <w:name w:val="No Spacing"/>
    <w:link w:val="ae"/>
    <w:uiPriority w:val="99"/>
    <w:qFormat/>
    <w:rsid w:val="00211118"/>
    <w:rPr>
      <w:rFonts w:ascii="Calibri" w:eastAsia="Calibri" w:hAnsi="Calibri"/>
      <w:b/>
      <w:i/>
      <w:sz w:val="22"/>
      <w:szCs w:val="22"/>
    </w:rPr>
  </w:style>
  <w:style w:type="character" w:customStyle="1" w:styleId="ae">
    <w:name w:val="Без интервала Знак"/>
    <w:link w:val="ad"/>
    <w:uiPriority w:val="99"/>
    <w:locked/>
    <w:rsid w:val="00211118"/>
    <w:rPr>
      <w:rFonts w:ascii="Calibri" w:eastAsia="Calibri" w:hAnsi="Calibri"/>
      <w:b/>
      <w:i/>
      <w:sz w:val="22"/>
      <w:szCs w:val="22"/>
    </w:rPr>
  </w:style>
  <w:style w:type="paragraph" w:styleId="af">
    <w:name w:val="List Paragraph"/>
    <w:basedOn w:val="a"/>
    <w:qFormat/>
    <w:rsid w:val="00211118"/>
    <w:pPr>
      <w:ind w:left="720"/>
      <w:contextualSpacing/>
    </w:pPr>
  </w:style>
  <w:style w:type="character" w:styleId="af0">
    <w:name w:val="Book Title"/>
    <w:uiPriority w:val="33"/>
    <w:qFormat/>
    <w:rsid w:val="00211118"/>
    <w:rPr>
      <w:rFonts w:ascii="Cambria" w:eastAsia="Times New Roman" w:hAnsi="Cambria" w:hint="default"/>
      <w:b w:val="0"/>
      <w:bCs w:val="0"/>
      <w:i w:val="0"/>
      <w:iCs w:val="0"/>
      <w:sz w:val="24"/>
      <w:szCs w:val="24"/>
      <w:lang w:val="en-GB" w:eastAsia="en-US" w:bidi="ar-SA"/>
    </w:rPr>
  </w:style>
  <w:style w:type="paragraph" w:customStyle="1" w:styleId="ConsPlusTitle">
    <w:name w:val="ConsPlusTitle"/>
    <w:rsid w:val="002C22A9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character" w:styleId="af1">
    <w:name w:val="Hyperlink"/>
    <w:rsid w:val="002C22A9"/>
    <w:rPr>
      <w:strike w:val="0"/>
      <w:dstrike w:val="0"/>
      <w:color w:val="2F67B3"/>
      <w:u w:val="none"/>
      <w:effect w:val="none"/>
    </w:rPr>
  </w:style>
  <w:style w:type="character" w:customStyle="1" w:styleId="ConsPlusNormal">
    <w:name w:val="ConsPlusNormal Знак"/>
    <w:locked/>
    <w:rsid w:val="002C22A9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rsid w:val="002C22A9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Cell">
    <w:name w:val="ConsPlusCell"/>
    <w:rsid w:val="002C22A9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2">
    <w:name w:val="Знак Знак Знак Знак"/>
    <w:basedOn w:val="a"/>
    <w:rsid w:val="002C22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3">
    <w:name w:val="footer"/>
    <w:basedOn w:val="a"/>
    <w:link w:val="af4"/>
    <w:rsid w:val="002C22A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2C22A9"/>
    <w:rPr>
      <w:lang w:eastAsia="ru-RU"/>
    </w:rPr>
  </w:style>
  <w:style w:type="paragraph" w:customStyle="1" w:styleId="14">
    <w:name w:val="Абзац списка1"/>
    <w:basedOn w:val="a"/>
    <w:rsid w:val="002C22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Обычный (паспорт)"/>
    <w:basedOn w:val="a"/>
    <w:rsid w:val="002C22A9"/>
    <w:pPr>
      <w:spacing w:before="120"/>
      <w:jc w:val="both"/>
    </w:pPr>
    <w:rPr>
      <w:rFonts w:eastAsia="Calibri"/>
      <w:sz w:val="28"/>
      <w:szCs w:val="28"/>
    </w:rPr>
  </w:style>
  <w:style w:type="paragraph" w:styleId="af6">
    <w:name w:val="Normal (Web)"/>
    <w:basedOn w:val="a"/>
    <w:rsid w:val="002C22A9"/>
  </w:style>
  <w:style w:type="paragraph" w:customStyle="1" w:styleId="af7">
    <w:name w:val="Знак Знак Знак Знак Знак Знак Знак Знак Знак Знак Знак Знак Знак Знак Знак Знак Знак Знак Знак"/>
    <w:basedOn w:val="a"/>
    <w:rsid w:val="002C22A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8">
    <w:name w:val="header"/>
    <w:basedOn w:val="a"/>
    <w:link w:val="af9"/>
    <w:rsid w:val="002C22A9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9">
    <w:name w:val="Верхний колонтитул Знак"/>
    <w:basedOn w:val="a0"/>
    <w:link w:val="af8"/>
    <w:rsid w:val="002C22A9"/>
    <w:rPr>
      <w:lang w:eastAsia="ru-RU"/>
    </w:rPr>
  </w:style>
  <w:style w:type="paragraph" w:styleId="afa">
    <w:name w:val="Body Text"/>
    <w:basedOn w:val="a"/>
    <w:link w:val="afb"/>
    <w:rsid w:val="002C22A9"/>
    <w:pPr>
      <w:suppressAutoHyphens/>
      <w:spacing w:after="120"/>
    </w:pPr>
    <w:rPr>
      <w:sz w:val="20"/>
      <w:szCs w:val="20"/>
      <w:lang w:eastAsia="ar-SA"/>
    </w:rPr>
  </w:style>
  <w:style w:type="character" w:customStyle="1" w:styleId="afb">
    <w:name w:val="Основной текст Знак"/>
    <w:basedOn w:val="a0"/>
    <w:link w:val="afa"/>
    <w:rsid w:val="002C22A9"/>
    <w:rPr>
      <w:lang w:eastAsia="ar-SA"/>
    </w:rPr>
  </w:style>
  <w:style w:type="character" w:customStyle="1" w:styleId="WW-Absatz-Standardschriftart">
    <w:name w:val="WW-Absatz-Standardschriftart"/>
    <w:rsid w:val="002C22A9"/>
  </w:style>
  <w:style w:type="paragraph" w:customStyle="1" w:styleId="Default">
    <w:name w:val="Default"/>
    <w:rsid w:val="002C22A9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23">
    <w:name w:val="Абзац списка2"/>
    <w:basedOn w:val="a"/>
    <w:rsid w:val="002C22A9"/>
    <w:pPr>
      <w:suppressAutoHyphens/>
      <w:ind w:left="720"/>
    </w:pPr>
    <w:rPr>
      <w:rFonts w:eastAsia="Calibri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2C22A9"/>
  </w:style>
  <w:style w:type="paragraph" w:customStyle="1" w:styleId="ConsNormal">
    <w:name w:val="ConsNormal"/>
    <w:rsid w:val="002C22A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4">
    <w:name w:val="Body Text Indent 2"/>
    <w:basedOn w:val="a"/>
    <w:link w:val="25"/>
    <w:rsid w:val="002C22A9"/>
    <w:pPr>
      <w:autoSpaceDE w:val="0"/>
      <w:autoSpaceDN w:val="0"/>
      <w:adjustRightInd w:val="0"/>
      <w:ind w:right="-1" w:firstLine="426"/>
      <w:jc w:val="center"/>
    </w:pPr>
    <w:rPr>
      <w:b/>
      <w:color w:val="FF00FF"/>
    </w:rPr>
  </w:style>
  <w:style w:type="character" w:customStyle="1" w:styleId="25">
    <w:name w:val="Основной текст с отступом 2 Знак"/>
    <w:basedOn w:val="a0"/>
    <w:link w:val="24"/>
    <w:rsid w:val="002C22A9"/>
    <w:rPr>
      <w:b/>
      <w:color w:val="FF00FF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2C22A9"/>
    <w:rPr>
      <w:rFonts w:ascii="Tahoma" w:hAnsi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2C22A9"/>
    <w:rPr>
      <w:rFonts w:ascii="Tahoma" w:hAnsi="Tahoma"/>
      <w:sz w:val="16"/>
      <w:szCs w:val="16"/>
      <w:lang w:eastAsia="ru-RU"/>
    </w:rPr>
  </w:style>
  <w:style w:type="paragraph" w:customStyle="1" w:styleId="afe">
    <w:name w:val="Жирный (паспорт)"/>
    <w:basedOn w:val="a"/>
    <w:rsid w:val="002C22A9"/>
    <w:pPr>
      <w:spacing w:before="120"/>
      <w:jc w:val="both"/>
    </w:pPr>
    <w:rPr>
      <w:rFonts w:eastAsia="Calibri"/>
      <w:b/>
      <w:sz w:val="28"/>
      <w:szCs w:val="28"/>
    </w:rPr>
  </w:style>
  <w:style w:type="character" w:styleId="aff">
    <w:name w:val="FollowedHyperlink"/>
    <w:basedOn w:val="a0"/>
    <w:uiPriority w:val="99"/>
    <w:semiHidden/>
    <w:unhideWhenUsed/>
    <w:rsid w:val="0040730F"/>
    <w:rPr>
      <w:color w:val="800080" w:themeColor="followedHyperlink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407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0">
    <w:name w:val="Заголовок 2 Знак1"/>
    <w:aliases w:val="H2 Знак1,&quot;Изумруд&quot; Знак1,Знак2 Знак2,Знак2 Знак Знак1"/>
    <w:basedOn w:val="a0"/>
    <w:semiHidden/>
    <w:rsid w:val="004073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1"/>
    <w:aliases w:val="H3 Знак1,&quot;Сапфир&quot; Знак1,Знак Знак1,Знак3 Знак2,Знак3 Знак Знак1"/>
    <w:basedOn w:val="a0"/>
    <w:semiHidden/>
    <w:rsid w:val="0040730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10">
    <w:name w:val="Заголовок 4 Знак1"/>
    <w:aliases w:val="!Параграфы/Статьи документа Знак1"/>
    <w:basedOn w:val="a0"/>
    <w:semiHidden/>
    <w:rsid w:val="0040730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1">
    <w:name w:val="Заголовок 6 Знак1"/>
    <w:aliases w:val="H6 Знак1"/>
    <w:basedOn w:val="a0"/>
    <w:uiPriority w:val="99"/>
    <w:semiHidden/>
    <w:rsid w:val="0040730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1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4416</Words>
  <Characters>25174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2020-01-15T12:52:00Z</cp:lastPrinted>
  <dcterms:created xsi:type="dcterms:W3CDTF">2019-03-25T10:24:00Z</dcterms:created>
  <dcterms:modified xsi:type="dcterms:W3CDTF">2020-01-15T12:54:00Z</dcterms:modified>
</cp:coreProperties>
</file>